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D5FB" w14:textId="29DA8F13" w:rsidR="00A21008" w:rsidRPr="00381953" w:rsidRDefault="00A21008" w:rsidP="00A21008">
      <w:pPr>
        <w:rPr>
          <w:rFonts w:ascii="Arial" w:hAnsi="Arial" w:cs="Arial"/>
          <w:b/>
          <w:sz w:val="20"/>
          <w:szCs w:val="20"/>
          <w:lang w:val="en-GB"/>
        </w:rPr>
      </w:pPr>
      <w:bookmarkStart w:id="0" w:name="_Hlk44332815"/>
      <w:r w:rsidRPr="008F2B15">
        <w:rPr>
          <w:noProof/>
          <w:lang w:val="en-GB" w:eastAsia="en-GB"/>
        </w:rPr>
        <w:drawing>
          <wp:anchor distT="0" distB="0" distL="114300" distR="114300" simplePos="0" relativeHeight="251661333" behindDoc="0" locked="0" layoutInCell="1" allowOverlap="1" wp14:anchorId="38BADFC9" wp14:editId="6F08CBFF">
            <wp:simplePos x="0" y="0"/>
            <wp:positionH relativeFrom="column">
              <wp:posOffset>4370246</wp:posOffset>
            </wp:positionH>
            <wp:positionV relativeFrom="paragraph">
              <wp:posOffset>-115192</wp:posOffset>
            </wp:positionV>
            <wp:extent cx="2576830" cy="13804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76830" cy="1380490"/>
                    </a:xfrm>
                    <a:prstGeom prst="rect">
                      <a:avLst/>
                    </a:prstGeom>
                  </pic:spPr>
                </pic:pic>
              </a:graphicData>
            </a:graphic>
            <wp14:sizeRelH relativeFrom="margin">
              <wp14:pctWidth>0</wp14:pctWidth>
            </wp14:sizeRelH>
            <wp14:sizeRelV relativeFrom="margin">
              <wp14:pctHeight>0</wp14:pctHeight>
            </wp14:sizeRelV>
          </wp:anchor>
        </w:drawing>
      </w:r>
      <w:r w:rsidRPr="00381953">
        <w:rPr>
          <w:rFonts w:ascii="Arial" w:hAnsi="Arial" w:cs="Arial"/>
          <w:noProof/>
          <w:sz w:val="20"/>
          <w:szCs w:val="20"/>
          <w:lang w:val="en-GB" w:eastAsia="en-GB"/>
        </w:rPr>
        <w:drawing>
          <wp:anchor distT="0" distB="0" distL="114300" distR="114300" simplePos="0" relativeHeight="251660309" behindDoc="0" locked="0" layoutInCell="1" allowOverlap="1" wp14:anchorId="3C943CFE" wp14:editId="292F0CF8">
            <wp:simplePos x="0" y="0"/>
            <wp:positionH relativeFrom="column">
              <wp:posOffset>-103343</wp:posOffset>
            </wp:positionH>
            <wp:positionV relativeFrom="paragraph">
              <wp:posOffset>-130027</wp:posOffset>
            </wp:positionV>
            <wp:extent cx="3120390" cy="1482725"/>
            <wp:effectExtent l="0" t="0" r="3810" b="3175"/>
            <wp:wrapNone/>
            <wp:docPr id="5" name="Picture 5" descr="Logo LTP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TPS coul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0390" cy="1482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7D3D3" w14:textId="77777777" w:rsidR="00A21008" w:rsidRPr="00381953" w:rsidRDefault="00A21008" w:rsidP="00A21008">
      <w:pPr>
        <w:jc w:val="both"/>
        <w:rPr>
          <w:rFonts w:ascii="Arial Narrow" w:hAnsi="Arial Narrow" w:cs="Arial"/>
          <w:b/>
          <w:u w:val="single"/>
          <w:lang w:val="en-GB"/>
        </w:rPr>
      </w:pPr>
    </w:p>
    <w:p w14:paraId="1F063719" w14:textId="77777777" w:rsidR="00A21008" w:rsidRPr="00381953" w:rsidRDefault="00A21008" w:rsidP="00A21008">
      <w:pPr>
        <w:jc w:val="both"/>
        <w:rPr>
          <w:rFonts w:ascii="Arial Narrow" w:hAnsi="Arial Narrow" w:cs="Arial"/>
          <w:b/>
          <w:u w:val="single"/>
          <w:lang w:val="en-GB"/>
        </w:rPr>
      </w:pPr>
    </w:p>
    <w:p w14:paraId="4C7C6DB5" w14:textId="77777777" w:rsidR="00A21008" w:rsidRPr="00381953" w:rsidRDefault="00A21008" w:rsidP="00A21008">
      <w:pPr>
        <w:jc w:val="both"/>
        <w:rPr>
          <w:rFonts w:ascii="Arial Narrow" w:hAnsi="Arial Narrow" w:cs="Arial"/>
          <w:b/>
          <w:u w:val="single"/>
          <w:lang w:val="en-GB"/>
        </w:rPr>
      </w:pPr>
    </w:p>
    <w:p w14:paraId="5C89985C" w14:textId="77777777" w:rsidR="00A21008" w:rsidRPr="00381953" w:rsidRDefault="00A21008" w:rsidP="00A21008">
      <w:pPr>
        <w:jc w:val="both"/>
        <w:rPr>
          <w:rFonts w:ascii="Arial Narrow" w:hAnsi="Arial Narrow" w:cs="Arial"/>
          <w:b/>
          <w:u w:val="single"/>
          <w:lang w:val="en-GB"/>
        </w:rPr>
      </w:pPr>
    </w:p>
    <w:p w14:paraId="25A6F8EF" w14:textId="77777777" w:rsidR="00A21008" w:rsidRPr="00381953" w:rsidRDefault="00A21008" w:rsidP="00A21008">
      <w:pPr>
        <w:jc w:val="both"/>
        <w:rPr>
          <w:rFonts w:ascii="Arial Narrow" w:hAnsi="Arial Narrow" w:cs="Arial"/>
          <w:b/>
          <w:u w:val="single"/>
          <w:lang w:val="en-GB"/>
        </w:rPr>
      </w:pPr>
    </w:p>
    <w:p w14:paraId="11A8B7CD" w14:textId="77777777" w:rsidR="00A21008" w:rsidRPr="00381953" w:rsidRDefault="00A21008" w:rsidP="00A21008">
      <w:pPr>
        <w:jc w:val="both"/>
        <w:rPr>
          <w:rFonts w:ascii="Arial Narrow" w:hAnsi="Arial Narrow" w:cs="Arial"/>
          <w:b/>
          <w:u w:val="single"/>
          <w:lang w:val="en-GB"/>
        </w:rPr>
      </w:pPr>
    </w:p>
    <w:p w14:paraId="109FF82F" w14:textId="77777777" w:rsidR="00A21008" w:rsidRPr="00381953" w:rsidRDefault="00A21008" w:rsidP="00A21008">
      <w:pPr>
        <w:jc w:val="both"/>
        <w:rPr>
          <w:rFonts w:ascii="Arial Narrow" w:hAnsi="Arial Narrow" w:cs="Arial"/>
          <w:b/>
          <w:u w:val="single"/>
          <w:lang w:val="en-GB"/>
        </w:rPr>
      </w:pPr>
    </w:p>
    <w:p w14:paraId="606878B2" w14:textId="77777777" w:rsidR="00A21008" w:rsidRDefault="00A21008" w:rsidP="00A21008">
      <w:pPr>
        <w:jc w:val="both"/>
        <w:rPr>
          <w:rFonts w:ascii="Arial Narrow" w:hAnsi="Arial Narrow" w:cs="Arial"/>
          <w:b/>
          <w:u w:val="single"/>
          <w:lang w:val="en-GB"/>
        </w:rPr>
      </w:pPr>
    </w:p>
    <w:p w14:paraId="22EB3CDA" w14:textId="6284766A" w:rsidR="00A21008" w:rsidRDefault="00A21008" w:rsidP="00A21008">
      <w:pPr>
        <w:jc w:val="both"/>
        <w:rPr>
          <w:rFonts w:ascii="Arial Narrow" w:hAnsi="Arial Narrow" w:cs="Arial"/>
          <w:b/>
          <w:u w:val="single"/>
          <w:lang w:val="en-GB"/>
        </w:rPr>
      </w:pPr>
    </w:p>
    <w:p w14:paraId="358A3829" w14:textId="1A533C65" w:rsidR="00A21008" w:rsidRPr="00381953" w:rsidRDefault="00A21008" w:rsidP="00A21008">
      <w:pPr>
        <w:jc w:val="both"/>
        <w:rPr>
          <w:rFonts w:ascii="Arial Narrow" w:hAnsi="Arial Narrow" w:cs="Arial"/>
          <w:b/>
          <w:u w:val="single"/>
          <w:lang w:val="en-GB"/>
        </w:rPr>
      </w:pPr>
    </w:p>
    <w:p w14:paraId="129942E1" w14:textId="6CA65793" w:rsidR="00A21008" w:rsidRPr="00A73AB4" w:rsidRDefault="00A21008" w:rsidP="00A21008">
      <w:pPr>
        <w:spacing w:line="360" w:lineRule="auto"/>
        <w:jc w:val="center"/>
        <w:rPr>
          <w:rFonts w:cstheme="minorHAnsi"/>
          <w:bCs/>
          <w:color w:val="4472C4" w:themeColor="accent1"/>
          <w:sz w:val="72"/>
          <w:szCs w:val="72"/>
        </w:rPr>
      </w:pPr>
      <w:r w:rsidRPr="00A73AB4">
        <w:rPr>
          <w:rFonts w:cstheme="minorHAnsi"/>
          <w:bCs/>
          <w:color w:val="4472C4" w:themeColor="accent1"/>
          <w:sz w:val="72"/>
          <w:szCs w:val="72"/>
        </w:rPr>
        <w:t>VADEMECUM</w:t>
      </w:r>
    </w:p>
    <w:p w14:paraId="1CA77E3E" w14:textId="77777777" w:rsidR="00A21008" w:rsidRPr="00A73AB4" w:rsidRDefault="00A21008" w:rsidP="00A21008">
      <w:pPr>
        <w:spacing w:line="360" w:lineRule="auto"/>
        <w:jc w:val="center"/>
        <w:rPr>
          <w:rFonts w:cstheme="minorHAnsi"/>
          <w:bCs/>
          <w:color w:val="4472C4" w:themeColor="accent1"/>
          <w:sz w:val="72"/>
          <w:szCs w:val="72"/>
        </w:rPr>
      </w:pPr>
      <w:r w:rsidRPr="00A73AB4">
        <w:rPr>
          <w:rFonts w:cstheme="minorHAnsi"/>
          <w:bCs/>
          <w:color w:val="4472C4" w:themeColor="accent1"/>
          <w:sz w:val="72"/>
          <w:szCs w:val="72"/>
        </w:rPr>
        <w:t>DU TRAVAIL ECRIT</w:t>
      </w:r>
    </w:p>
    <w:p w14:paraId="60A2D575" w14:textId="77777777" w:rsidR="00A21008" w:rsidRPr="00A73AB4" w:rsidRDefault="00A21008" w:rsidP="00A21008">
      <w:pPr>
        <w:spacing w:line="360" w:lineRule="auto"/>
        <w:jc w:val="center"/>
        <w:rPr>
          <w:rFonts w:cstheme="minorHAnsi"/>
          <w:bCs/>
          <w:color w:val="4472C4" w:themeColor="accent1"/>
          <w:sz w:val="72"/>
          <w:szCs w:val="72"/>
        </w:rPr>
      </w:pPr>
      <w:r w:rsidRPr="00A73AB4">
        <w:rPr>
          <w:rFonts w:cstheme="minorHAnsi"/>
          <w:bCs/>
          <w:color w:val="4472C4" w:themeColor="accent1"/>
          <w:sz w:val="72"/>
          <w:szCs w:val="72"/>
        </w:rPr>
        <w:t>EN HÔPITAL AIGU EN BSI</w:t>
      </w:r>
    </w:p>
    <w:p w14:paraId="61E3C78A" w14:textId="77777777" w:rsidR="00A21008" w:rsidRDefault="00A21008" w:rsidP="00A21008">
      <w:pPr>
        <w:jc w:val="both"/>
        <w:rPr>
          <w:rFonts w:ascii="Arial Narrow" w:hAnsi="Arial Narrow" w:cs="Arial"/>
          <w:b/>
          <w:u w:val="single"/>
        </w:rPr>
      </w:pPr>
    </w:p>
    <w:p w14:paraId="7A6AD165" w14:textId="5B120DCD" w:rsidR="00A21008" w:rsidRPr="004E2291" w:rsidRDefault="006E54B1" w:rsidP="00A21008">
      <w:pPr>
        <w:jc w:val="both"/>
        <w:rPr>
          <w:rFonts w:ascii="Arial Narrow" w:hAnsi="Arial Narrow" w:cs="Arial"/>
          <w:b/>
          <w:u w:val="single"/>
        </w:rPr>
      </w:pPr>
      <w:r>
        <w:rPr>
          <w:noProof/>
        </w:rPr>
        <mc:AlternateContent>
          <mc:Choice Requires="wps">
            <w:drawing>
              <wp:anchor distT="45720" distB="45720" distL="114300" distR="114300" simplePos="0" relativeHeight="251663381" behindDoc="0" locked="0" layoutInCell="1" allowOverlap="1" wp14:anchorId="5C005008" wp14:editId="7D3F4FA0">
                <wp:simplePos x="0" y="0"/>
                <wp:positionH relativeFrom="column">
                  <wp:posOffset>-635</wp:posOffset>
                </wp:positionH>
                <wp:positionV relativeFrom="paragraph">
                  <wp:posOffset>329565</wp:posOffset>
                </wp:positionV>
                <wp:extent cx="6760210" cy="1404620"/>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1404620"/>
                        </a:xfrm>
                        <a:prstGeom prst="rect">
                          <a:avLst/>
                        </a:prstGeom>
                        <a:solidFill>
                          <a:schemeClr val="bg1">
                            <a:lumMod val="95000"/>
                          </a:schemeClr>
                        </a:solidFill>
                        <a:ln w="9525">
                          <a:noFill/>
                          <a:miter lim="800000"/>
                          <a:headEnd/>
                          <a:tailEnd/>
                        </a:ln>
                      </wps:spPr>
                      <wps:txbx>
                        <w:txbxContent>
                          <w:p w14:paraId="3D0CDBEB" w14:textId="6161D8BA"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Ce Vademecum décrit les grands principes à respecter lors de la rédaction du travail écrit en HA. Il contient </w:t>
                            </w:r>
                            <w:r w:rsidRPr="00F414E1">
                              <w:rPr>
                                <w:rFonts w:asciiTheme="majorHAnsi" w:hAnsiTheme="majorHAnsi" w:cstheme="majorHAnsi"/>
                                <w:color w:val="FF0000"/>
                                <w:lang w:val="fr-FR"/>
                              </w:rPr>
                              <w:t xml:space="preserve">en rouge </w:t>
                            </w:r>
                            <w:r w:rsidRPr="00F414E1">
                              <w:rPr>
                                <w:rFonts w:asciiTheme="majorHAnsi" w:hAnsiTheme="majorHAnsi" w:cstheme="majorHAnsi"/>
                                <w:lang w:val="fr-FR"/>
                              </w:rPr>
                              <w:t xml:space="preserve">des précisions de ce que l’étudiant doit écrire ainsi </w:t>
                            </w:r>
                            <w:r w:rsidR="00BB19A2">
                              <w:rPr>
                                <w:rFonts w:asciiTheme="majorHAnsi" w:hAnsiTheme="majorHAnsi" w:cstheme="majorHAnsi"/>
                                <w:lang w:val="fr-FR"/>
                              </w:rPr>
                              <w:t>qu’</w:t>
                            </w:r>
                            <w:r w:rsidR="00BB19A2" w:rsidRPr="00BB19A2">
                              <w:rPr>
                                <w:rFonts w:asciiTheme="majorHAnsi" w:hAnsiTheme="majorHAnsi" w:cstheme="majorHAnsi"/>
                                <w:highlight w:val="yellow"/>
                                <w:lang w:val="fr-FR"/>
                              </w:rPr>
                              <w:t>en surligné</w:t>
                            </w:r>
                            <w:r w:rsidR="00BB19A2">
                              <w:rPr>
                                <w:rFonts w:asciiTheme="majorHAnsi" w:hAnsiTheme="majorHAnsi" w:cstheme="majorHAnsi"/>
                                <w:lang w:val="fr-FR"/>
                              </w:rPr>
                              <w:t xml:space="preserve"> </w:t>
                            </w:r>
                            <w:r w:rsidRPr="00F414E1">
                              <w:rPr>
                                <w:rFonts w:asciiTheme="majorHAnsi" w:hAnsiTheme="majorHAnsi" w:cstheme="majorHAnsi"/>
                                <w:lang w:val="fr-FR"/>
                              </w:rPr>
                              <w:t>des exemples issus de différents recueils.</w:t>
                            </w:r>
                          </w:p>
                          <w:p w14:paraId="315DACE0" w14:textId="121E7D20" w:rsidR="006E54B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Les exemples du présent Vademecum correspondent à un niveau d’excellence. Un travail écrit équivalent à ce niveau correspond à une </w:t>
                            </w:r>
                            <w:r w:rsidRPr="00F414E1">
                              <w:rPr>
                                <w:rFonts w:asciiTheme="majorHAnsi" w:hAnsiTheme="majorHAnsi" w:cstheme="majorHAnsi"/>
                                <w:b/>
                                <w:lang w:val="fr-FR"/>
                              </w:rPr>
                              <w:t>très bonne maîtrise</w:t>
                            </w:r>
                            <w:r w:rsidRPr="00F414E1">
                              <w:rPr>
                                <w:rFonts w:asciiTheme="majorHAnsi" w:hAnsiTheme="majorHAnsi" w:cstheme="majorHAnsi"/>
                                <w:lang w:val="fr-FR"/>
                              </w:rPr>
                              <w:t xml:space="preserve"> des compétences concernées.</w:t>
                            </w:r>
                          </w:p>
                          <w:p w14:paraId="36B30014" w14:textId="77777777" w:rsidR="00BB19A2" w:rsidRPr="00F414E1" w:rsidRDefault="00BB19A2" w:rsidP="00BB19A2">
                            <w:pPr>
                              <w:spacing w:after="0" w:line="240" w:lineRule="auto"/>
                              <w:jc w:val="both"/>
                              <w:rPr>
                                <w:rFonts w:asciiTheme="majorHAnsi" w:hAnsiTheme="majorHAnsi" w:cstheme="majorHAnsi"/>
                                <w:lang w:val="fr-FR"/>
                              </w:rPr>
                            </w:pPr>
                          </w:p>
                          <w:p w14:paraId="1A651CCC" w14:textId="0C16D5BD" w:rsidR="006E54B1" w:rsidRPr="00F414E1" w:rsidRDefault="006E54B1" w:rsidP="006E54B1">
                            <w:pPr>
                              <w:jc w:val="both"/>
                              <w:rPr>
                                <w:rFonts w:asciiTheme="majorHAnsi" w:hAnsiTheme="majorHAnsi" w:cstheme="majorHAnsi"/>
                                <w:b/>
                                <w:bCs/>
                                <w:lang w:val="fr-FR"/>
                              </w:rPr>
                            </w:pPr>
                            <w:r w:rsidRPr="00F414E1">
                              <w:rPr>
                                <w:rFonts w:asciiTheme="majorHAnsi" w:hAnsiTheme="majorHAnsi" w:cstheme="majorHAnsi"/>
                                <w:b/>
                                <w:bCs/>
                                <w:lang w:val="fr-FR"/>
                              </w:rPr>
                              <w:t>Chronologie des éléments à rédiger:</w:t>
                            </w:r>
                          </w:p>
                          <w:p w14:paraId="2B2DC1E3" w14:textId="77777777"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Dès le 1er semestre BSI1: faire une situation de soins </w:t>
                            </w:r>
                            <w:r w:rsidRPr="00F414E1">
                              <w:rPr>
                                <w:rFonts w:asciiTheme="majorHAnsi" w:hAnsiTheme="majorHAnsi" w:cstheme="majorHAnsi"/>
                                <w:b/>
                                <w:bCs/>
                                <w:lang w:val="fr-FR"/>
                              </w:rPr>
                              <w:t>synthétique</w:t>
                            </w:r>
                            <w:r w:rsidRPr="00F414E1">
                              <w:rPr>
                                <w:rFonts w:asciiTheme="majorHAnsi" w:hAnsiTheme="majorHAnsi" w:cstheme="majorHAnsi"/>
                                <w:lang w:val="fr-FR"/>
                              </w:rPr>
                              <w:t xml:space="preserve"> selon les 14 BF de VH.</w:t>
                            </w:r>
                          </w:p>
                          <w:p w14:paraId="1573EDF8" w14:textId="77777777"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A partir du 2e semestre BSI1: ne </w:t>
                            </w:r>
                            <w:r w:rsidRPr="00F414E1">
                              <w:rPr>
                                <w:rFonts w:asciiTheme="majorHAnsi" w:hAnsiTheme="majorHAnsi" w:cstheme="majorHAnsi"/>
                                <w:b/>
                                <w:bCs/>
                                <w:lang w:val="fr-FR"/>
                              </w:rPr>
                              <w:t>plus</w:t>
                            </w:r>
                            <w:r w:rsidRPr="00F414E1">
                              <w:rPr>
                                <w:rFonts w:asciiTheme="majorHAnsi" w:hAnsiTheme="majorHAnsi" w:cstheme="majorHAnsi"/>
                                <w:lang w:val="fr-FR"/>
                              </w:rPr>
                              <w:t xml:space="preserve"> faire de situation de soins selon VH, </w:t>
                            </w:r>
                            <w:r w:rsidRPr="00F414E1">
                              <w:rPr>
                                <w:rFonts w:asciiTheme="majorHAnsi" w:hAnsiTheme="majorHAnsi" w:cstheme="majorHAnsi"/>
                                <w:b/>
                                <w:bCs/>
                                <w:lang w:val="fr-FR"/>
                              </w:rPr>
                              <w:t>mais</w:t>
                            </w:r>
                            <w:r w:rsidRPr="00F414E1">
                              <w:rPr>
                                <w:rFonts w:asciiTheme="majorHAnsi" w:hAnsiTheme="majorHAnsi" w:cstheme="majorHAnsi"/>
                                <w:lang w:val="fr-FR"/>
                              </w:rPr>
                              <w:t xml:space="preserve"> développer </w:t>
                            </w:r>
                            <w:r w:rsidRPr="00F414E1">
                              <w:rPr>
                                <w:rFonts w:asciiTheme="majorHAnsi" w:hAnsiTheme="majorHAnsi" w:cstheme="majorHAnsi"/>
                                <w:b/>
                                <w:bCs/>
                                <w:lang w:val="fr-FR"/>
                              </w:rPr>
                              <w:t>1</w:t>
                            </w:r>
                            <w:r w:rsidRPr="00F414E1">
                              <w:rPr>
                                <w:rFonts w:asciiTheme="majorHAnsi" w:hAnsiTheme="majorHAnsi" w:cstheme="majorHAnsi"/>
                                <w:lang w:val="fr-FR"/>
                              </w:rPr>
                              <w:t xml:space="preserve"> </w:t>
                            </w:r>
                            <w:r w:rsidRPr="00F414E1">
                              <w:rPr>
                                <w:rFonts w:asciiTheme="majorHAnsi" w:hAnsiTheme="majorHAnsi" w:cstheme="majorHAnsi"/>
                                <w:b/>
                                <w:bCs/>
                                <w:lang w:val="fr-FR"/>
                              </w:rPr>
                              <w:t>problème</w:t>
                            </w:r>
                            <w:r w:rsidRPr="00F414E1">
                              <w:rPr>
                                <w:rFonts w:asciiTheme="majorHAnsi" w:hAnsiTheme="majorHAnsi" w:cstheme="majorHAnsi"/>
                                <w:lang w:val="fr-FR"/>
                              </w:rPr>
                              <w:t xml:space="preserve"> </w:t>
                            </w:r>
                            <w:r w:rsidRPr="00F414E1">
                              <w:rPr>
                                <w:rFonts w:asciiTheme="majorHAnsi" w:hAnsiTheme="majorHAnsi" w:cstheme="majorHAnsi"/>
                                <w:b/>
                                <w:bCs/>
                                <w:lang w:val="fr-FR"/>
                              </w:rPr>
                              <w:t>infirmier</w:t>
                            </w:r>
                            <w:r w:rsidRPr="00F414E1">
                              <w:rPr>
                                <w:rFonts w:asciiTheme="majorHAnsi" w:hAnsiTheme="majorHAnsi" w:cstheme="majorHAnsi"/>
                                <w:lang w:val="fr-FR"/>
                              </w:rPr>
                              <w:t>.</w:t>
                            </w:r>
                          </w:p>
                          <w:p w14:paraId="1B7D0808" w14:textId="77777777"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En BSI2: développer 2 PI (</w:t>
                            </w:r>
                            <w:r w:rsidRPr="00F414E1">
                              <w:rPr>
                                <w:rFonts w:asciiTheme="majorHAnsi" w:hAnsiTheme="majorHAnsi" w:cstheme="majorHAnsi"/>
                                <w:b/>
                                <w:bCs/>
                                <w:lang w:val="fr-FR"/>
                              </w:rPr>
                              <w:t>si possible</w:t>
                            </w:r>
                            <w:r w:rsidRPr="00F414E1">
                              <w:rPr>
                                <w:rFonts w:asciiTheme="majorHAnsi" w:hAnsiTheme="majorHAnsi" w:cstheme="majorHAnsi"/>
                                <w:lang w:val="fr-FR"/>
                              </w:rPr>
                              <w:t xml:space="preserve"> 1 PI du domaine physiologique et 1 PI du domaine psycho-social).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C005008" id="_x0000_t202" coordsize="21600,21600" o:spt="202" path="m,l,21600r21600,l21600,xe">
                <v:stroke joinstyle="miter"/>
                <v:path gradientshapeok="t" o:connecttype="rect"/>
              </v:shapetype>
              <v:shape id="Textfeld 2" o:spid="_x0000_s1026" type="#_x0000_t202" style="position:absolute;left:0;text-align:left;margin-left:-.05pt;margin-top:25.95pt;width:532.3pt;height:110.6pt;z-index:25166338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" fillcolor="#f2f2f2 [3052]" stroked="f">
                <v:textbox style="mso-fit-shape-to-text:t">
                  <w:txbxContent>
                    <w:p w14:paraId="3D0CDBEB" w14:textId="6161D8BA"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Ce Vademecum décrit les grands principes à respecter lors de la rédaction du travail écrit en HA. Il contient </w:t>
                      </w:r>
                      <w:r w:rsidRPr="00F414E1">
                        <w:rPr>
                          <w:rFonts w:asciiTheme="majorHAnsi" w:hAnsiTheme="majorHAnsi" w:cstheme="majorHAnsi"/>
                          <w:color w:val="FF0000"/>
                          <w:lang w:val="fr-FR"/>
                        </w:rPr>
                        <w:t xml:space="preserve">en rouge </w:t>
                      </w:r>
                      <w:r w:rsidRPr="00F414E1">
                        <w:rPr>
                          <w:rFonts w:asciiTheme="majorHAnsi" w:hAnsiTheme="majorHAnsi" w:cstheme="majorHAnsi"/>
                          <w:lang w:val="fr-FR"/>
                        </w:rPr>
                        <w:t xml:space="preserve">des précisions de ce que l’étudiant doit écrire ainsi </w:t>
                      </w:r>
                      <w:r w:rsidR="00BB19A2">
                        <w:rPr>
                          <w:rFonts w:asciiTheme="majorHAnsi" w:hAnsiTheme="majorHAnsi" w:cstheme="majorHAnsi"/>
                          <w:lang w:val="fr-FR"/>
                        </w:rPr>
                        <w:t>qu’</w:t>
                      </w:r>
                      <w:r w:rsidR="00BB19A2" w:rsidRPr="00BB19A2">
                        <w:rPr>
                          <w:rFonts w:asciiTheme="majorHAnsi" w:hAnsiTheme="majorHAnsi" w:cstheme="majorHAnsi"/>
                          <w:highlight w:val="yellow"/>
                          <w:lang w:val="fr-FR"/>
                        </w:rPr>
                        <w:t>en surligné</w:t>
                      </w:r>
                      <w:r w:rsidR="00BB19A2">
                        <w:rPr>
                          <w:rFonts w:asciiTheme="majorHAnsi" w:hAnsiTheme="majorHAnsi" w:cstheme="majorHAnsi"/>
                          <w:lang w:val="fr-FR"/>
                        </w:rPr>
                        <w:t xml:space="preserve"> </w:t>
                      </w:r>
                      <w:r w:rsidRPr="00F414E1">
                        <w:rPr>
                          <w:rFonts w:asciiTheme="majorHAnsi" w:hAnsiTheme="majorHAnsi" w:cstheme="majorHAnsi"/>
                          <w:lang w:val="fr-FR"/>
                        </w:rPr>
                        <w:t>des exemples issus de différents recueils.</w:t>
                      </w:r>
                    </w:p>
                    <w:p w14:paraId="315DACE0" w14:textId="121E7D20" w:rsidR="006E54B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Les exemples du présent Vademecum correspondent à un niveau d’excellence. Un travail écrit équivalent à ce niveau correspond à une </w:t>
                      </w:r>
                      <w:r w:rsidRPr="00F414E1">
                        <w:rPr>
                          <w:rFonts w:asciiTheme="majorHAnsi" w:hAnsiTheme="majorHAnsi" w:cstheme="majorHAnsi"/>
                          <w:b/>
                          <w:lang w:val="fr-FR"/>
                        </w:rPr>
                        <w:t>très bonne maîtrise</w:t>
                      </w:r>
                      <w:r w:rsidRPr="00F414E1">
                        <w:rPr>
                          <w:rFonts w:asciiTheme="majorHAnsi" w:hAnsiTheme="majorHAnsi" w:cstheme="majorHAnsi"/>
                          <w:lang w:val="fr-FR"/>
                        </w:rPr>
                        <w:t xml:space="preserve"> des compétences concernées.</w:t>
                      </w:r>
                    </w:p>
                    <w:p w14:paraId="36B30014" w14:textId="77777777" w:rsidR="00BB19A2" w:rsidRPr="00F414E1" w:rsidRDefault="00BB19A2" w:rsidP="00BB19A2">
                      <w:pPr>
                        <w:spacing w:after="0" w:line="240" w:lineRule="auto"/>
                        <w:jc w:val="both"/>
                        <w:rPr>
                          <w:rFonts w:asciiTheme="majorHAnsi" w:hAnsiTheme="majorHAnsi" w:cstheme="majorHAnsi"/>
                          <w:lang w:val="fr-FR"/>
                        </w:rPr>
                      </w:pPr>
                    </w:p>
                    <w:p w14:paraId="1A651CCC" w14:textId="0C16D5BD" w:rsidR="006E54B1" w:rsidRPr="00F414E1" w:rsidRDefault="006E54B1" w:rsidP="006E54B1">
                      <w:pPr>
                        <w:jc w:val="both"/>
                        <w:rPr>
                          <w:rFonts w:asciiTheme="majorHAnsi" w:hAnsiTheme="majorHAnsi" w:cstheme="majorHAnsi"/>
                          <w:b/>
                          <w:bCs/>
                          <w:lang w:val="fr-FR"/>
                        </w:rPr>
                      </w:pPr>
                      <w:r w:rsidRPr="00F414E1">
                        <w:rPr>
                          <w:rFonts w:asciiTheme="majorHAnsi" w:hAnsiTheme="majorHAnsi" w:cstheme="majorHAnsi"/>
                          <w:b/>
                          <w:bCs/>
                          <w:lang w:val="fr-FR"/>
                        </w:rPr>
                        <w:t>Chronologie des éléments à rédiger:</w:t>
                      </w:r>
                    </w:p>
                    <w:p w14:paraId="2B2DC1E3" w14:textId="77777777"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Dès le 1er semestre BSI1: faire une situation de soins </w:t>
                      </w:r>
                      <w:r w:rsidRPr="00F414E1">
                        <w:rPr>
                          <w:rFonts w:asciiTheme="majorHAnsi" w:hAnsiTheme="majorHAnsi" w:cstheme="majorHAnsi"/>
                          <w:b/>
                          <w:bCs/>
                          <w:lang w:val="fr-FR"/>
                        </w:rPr>
                        <w:t>synthétique</w:t>
                      </w:r>
                      <w:r w:rsidRPr="00F414E1">
                        <w:rPr>
                          <w:rFonts w:asciiTheme="majorHAnsi" w:hAnsiTheme="majorHAnsi" w:cstheme="majorHAnsi"/>
                          <w:lang w:val="fr-FR"/>
                        </w:rPr>
                        <w:t xml:space="preserve"> selon les 14 BF de VH.</w:t>
                      </w:r>
                    </w:p>
                    <w:p w14:paraId="1573EDF8" w14:textId="77777777"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 xml:space="preserve">A partir du 2e semestre BSI1: ne </w:t>
                      </w:r>
                      <w:r w:rsidRPr="00F414E1">
                        <w:rPr>
                          <w:rFonts w:asciiTheme="majorHAnsi" w:hAnsiTheme="majorHAnsi" w:cstheme="majorHAnsi"/>
                          <w:b/>
                          <w:bCs/>
                          <w:lang w:val="fr-FR"/>
                        </w:rPr>
                        <w:t>plus</w:t>
                      </w:r>
                      <w:r w:rsidRPr="00F414E1">
                        <w:rPr>
                          <w:rFonts w:asciiTheme="majorHAnsi" w:hAnsiTheme="majorHAnsi" w:cstheme="majorHAnsi"/>
                          <w:lang w:val="fr-FR"/>
                        </w:rPr>
                        <w:t xml:space="preserve"> faire de situation de soins selon VH, </w:t>
                      </w:r>
                      <w:r w:rsidRPr="00F414E1">
                        <w:rPr>
                          <w:rFonts w:asciiTheme="majorHAnsi" w:hAnsiTheme="majorHAnsi" w:cstheme="majorHAnsi"/>
                          <w:b/>
                          <w:bCs/>
                          <w:lang w:val="fr-FR"/>
                        </w:rPr>
                        <w:t>mais</w:t>
                      </w:r>
                      <w:r w:rsidRPr="00F414E1">
                        <w:rPr>
                          <w:rFonts w:asciiTheme="majorHAnsi" w:hAnsiTheme="majorHAnsi" w:cstheme="majorHAnsi"/>
                          <w:lang w:val="fr-FR"/>
                        </w:rPr>
                        <w:t xml:space="preserve"> développer </w:t>
                      </w:r>
                      <w:r w:rsidRPr="00F414E1">
                        <w:rPr>
                          <w:rFonts w:asciiTheme="majorHAnsi" w:hAnsiTheme="majorHAnsi" w:cstheme="majorHAnsi"/>
                          <w:b/>
                          <w:bCs/>
                          <w:lang w:val="fr-FR"/>
                        </w:rPr>
                        <w:t>1</w:t>
                      </w:r>
                      <w:r w:rsidRPr="00F414E1">
                        <w:rPr>
                          <w:rFonts w:asciiTheme="majorHAnsi" w:hAnsiTheme="majorHAnsi" w:cstheme="majorHAnsi"/>
                          <w:lang w:val="fr-FR"/>
                        </w:rPr>
                        <w:t xml:space="preserve"> </w:t>
                      </w:r>
                      <w:r w:rsidRPr="00F414E1">
                        <w:rPr>
                          <w:rFonts w:asciiTheme="majorHAnsi" w:hAnsiTheme="majorHAnsi" w:cstheme="majorHAnsi"/>
                          <w:b/>
                          <w:bCs/>
                          <w:lang w:val="fr-FR"/>
                        </w:rPr>
                        <w:t>problème</w:t>
                      </w:r>
                      <w:r w:rsidRPr="00F414E1">
                        <w:rPr>
                          <w:rFonts w:asciiTheme="majorHAnsi" w:hAnsiTheme="majorHAnsi" w:cstheme="majorHAnsi"/>
                          <w:lang w:val="fr-FR"/>
                        </w:rPr>
                        <w:t xml:space="preserve"> </w:t>
                      </w:r>
                      <w:r w:rsidRPr="00F414E1">
                        <w:rPr>
                          <w:rFonts w:asciiTheme="majorHAnsi" w:hAnsiTheme="majorHAnsi" w:cstheme="majorHAnsi"/>
                          <w:b/>
                          <w:bCs/>
                          <w:lang w:val="fr-FR"/>
                        </w:rPr>
                        <w:t>infirmier</w:t>
                      </w:r>
                      <w:r w:rsidRPr="00F414E1">
                        <w:rPr>
                          <w:rFonts w:asciiTheme="majorHAnsi" w:hAnsiTheme="majorHAnsi" w:cstheme="majorHAnsi"/>
                          <w:lang w:val="fr-FR"/>
                        </w:rPr>
                        <w:t>.</w:t>
                      </w:r>
                    </w:p>
                    <w:p w14:paraId="1B7D0808" w14:textId="77777777" w:rsidR="006E54B1" w:rsidRPr="00F414E1" w:rsidRDefault="006E54B1" w:rsidP="006E54B1">
                      <w:pPr>
                        <w:numPr>
                          <w:ilvl w:val="0"/>
                          <w:numId w:val="7"/>
                        </w:numPr>
                        <w:spacing w:after="0" w:line="240" w:lineRule="auto"/>
                        <w:jc w:val="both"/>
                        <w:rPr>
                          <w:rFonts w:asciiTheme="majorHAnsi" w:hAnsiTheme="majorHAnsi" w:cstheme="majorHAnsi"/>
                          <w:lang w:val="fr-FR"/>
                        </w:rPr>
                      </w:pPr>
                      <w:r w:rsidRPr="00F414E1">
                        <w:rPr>
                          <w:rFonts w:asciiTheme="majorHAnsi" w:hAnsiTheme="majorHAnsi" w:cstheme="majorHAnsi"/>
                          <w:lang w:val="fr-FR"/>
                        </w:rPr>
                        <w:t>En BSI2: développer 2 PI (</w:t>
                      </w:r>
                      <w:r w:rsidRPr="00F414E1">
                        <w:rPr>
                          <w:rFonts w:asciiTheme="majorHAnsi" w:hAnsiTheme="majorHAnsi" w:cstheme="majorHAnsi"/>
                          <w:b/>
                          <w:bCs/>
                          <w:lang w:val="fr-FR"/>
                        </w:rPr>
                        <w:t>si possible</w:t>
                      </w:r>
                      <w:r w:rsidRPr="00F414E1">
                        <w:rPr>
                          <w:rFonts w:asciiTheme="majorHAnsi" w:hAnsiTheme="majorHAnsi" w:cstheme="majorHAnsi"/>
                          <w:lang w:val="fr-FR"/>
                        </w:rPr>
                        <w:t xml:space="preserve"> 1 PI du domaine physiologique et 1 PI du domaine psycho-social).</w:t>
                      </w:r>
                    </w:p>
                  </w:txbxContent>
                </v:textbox>
                <w10:wrap type="square"/>
              </v:shape>
            </w:pict>
          </mc:Fallback>
        </mc:AlternateContent>
      </w:r>
    </w:p>
    <w:p w14:paraId="6EF00ED8" w14:textId="5E256149" w:rsidR="00A21008" w:rsidRDefault="00A21008" w:rsidP="00A21008">
      <w:pPr>
        <w:jc w:val="both"/>
        <w:rPr>
          <w:rFonts w:ascii="Arial Narrow" w:hAnsi="Arial Narrow" w:cs="Arial"/>
          <w:b/>
          <w:u w:val="single"/>
        </w:rPr>
      </w:pPr>
    </w:p>
    <w:p w14:paraId="689835A7" w14:textId="77777777" w:rsidR="00A21008" w:rsidRDefault="00A21008" w:rsidP="00A21008">
      <w:pPr>
        <w:jc w:val="both"/>
        <w:rPr>
          <w:rFonts w:ascii="Arial Narrow" w:hAnsi="Arial Narrow" w:cs="Arial"/>
          <w:b/>
          <w:u w:val="single"/>
        </w:rPr>
      </w:pPr>
    </w:p>
    <w:p w14:paraId="324F3DD5" w14:textId="77777777" w:rsidR="00A21008" w:rsidRPr="004E2291" w:rsidRDefault="00A21008" w:rsidP="00A21008">
      <w:pPr>
        <w:jc w:val="both"/>
        <w:rPr>
          <w:rFonts w:ascii="Arial Narrow" w:hAnsi="Arial Narrow" w:cs="Arial"/>
          <w:b/>
          <w:u w:val="single"/>
        </w:rPr>
      </w:pPr>
    </w:p>
    <w:p w14:paraId="2503D904" w14:textId="77777777" w:rsidR="00A21008" w:rsidRPr="004E2291" w:rsidRDefault="00A21008" w:rsidP="00A21008">
      <w:pPr>
        <w:jc w:val="both"/>
        <w:rPr>
          <w:rFonts w:ascii="Arial Narrow" w:hAnsi="Arial Narrow" w:cs="Arial"/>
          <w:b/>
          <w:u w:val="single"/>
        </w:rPr>
      </w:pPr>
    </w:p>
    <w:p w14:paraId="1FA9309E" w14:textId="782C2F2A" w:rsidR="00A21008" w:rsidRPr="008B7CD6" w:rsidRDefault="00A21008" w:rsidP="00A21008">
      <w:pPr>
        <w:jc w:val="center"/>
        <w:rPr>
          <w:rFonts w:cstheme="minorHAnsi"/>
          <w:bCs/>
          <w:color w:val="4472C4" w:themeColor="accent1"/>
          <w:sz w:val="28"/>
          <w:szCs w:val="28"/>
          <w:lang w:val="en-GB"/>
        </w:rPr>
      </w:pPr>
      <w:r w:rsidRPr="008B7CD6">
        <w:rPr>
          <w:rFonts w:cstheme="minorHAnsi"/>
          <w:bCs/>
          <w:color w:val="4472C4" w:themeColor="accent1"/>
          <w:sz w:val="28"/>
          <w:szCs w:val="28"/>
          <w:lang w:val="en-GB"/>
        </w:rPr>
        <w:t xml:space="preserve">ver. </w:t>
      </w:r>
      <w:r w:rsidR="00EE0E82">
        <w:rPr>
          <w:rFonts w:cstheme="minorHAnsi"/>
          <w:bCs/>
          <w:color w:val="4472C4" w:themeColor="accent1"/>
          <w:sz w:val="28"/>
          <w:szCs w:val="28"/>
          <w:lang w:val="en-GB"/>
        </w:rPr>
        <w:t>décembre</w:t>
      </w:r>
      <w:r w:rsidRPr="008B7CD6">
        <w:rPr>
          <w:rFonts w:cstheme="minorHAnsi"/>
          <w:bCs/>
          <w:color w:val="4472C4" w:themeColor="accent1"/>
          <w:sz w:val="28"/>
          <w:szCs w:val="28"/>
          <w:lang w:val="en-GB"/>
        </w:rPr>
        <w:t xml:space="preserve"> 20</w:t>
      </w:r>
      <w:r w:rsidR="008B7CD6">
        <w:rPr>
          <w:rFonts w:cstheme="minorHAnsi"/>
          <w:bCs/>
          <w:color w:val="4472C4" w:themeColor="accent1"/>
          <w:sz w:val="28"/>
          <w:szCs w:val="28"/>
          <w:lang w:val="en-GB"/>
        </w:rPr>
        <w:t>20</w:t>
      </w:r>
    </w:p>
    <w:p w14:paraId="0CC72944" w14:textId="031A557C" w:rsidR="00F96B73" w:rsidRPr="00635842" w:rsidRDefault="00F96B73" w:rsidP="00F96B73">
      <w:pPr>
        <w:pStyle w:val="Heading1"/>
        <w:rPr>
          <w:lang w:val="fr-FR"/>
        </w:rPr>
      </w:pPr>
      <w:r w:rsidRPr="00236815">
        <w:rPr>
          <w:lang w:val="fr-FR"/>
        </w:rPr>
        <w:lastRenderedPageBreak/>
        <w:t>Recueil et analyse d’informations</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F96B73" w:rsidRPr="00F870C2" w14:paraId="7ECFD32D" w14:textId="77777777" w:rsidTr="006C759B">
        <w:tc>
          <w:tcPr>
            <w:tcW w:w="10802" w:type="dxa"/>
            <w:tcBorders>
              <w:top w:val="single" w:sz="4" w:space="0" w:color="auto"/>
              <w:left w:val="single" w:sz="4" w:space="0" w:color="auto"/>
              <w:bottom w:val="single" w:sz="4" w:space="0" w:color="auto"/>
              <w:right w:val="single" w:sz="4" w:space="0" w:color="auto"/>
            </w:tcBorders>
            <w:shd w:val="clear" w:color="auto" w:fill="F3F3F3"/>
            <w:vAlign w:val="center"/>
          </w:tcPr>
          <w:p w14:paraId="4F86BB64" w14:textId="77777777" w:rsidR="00F96B73" w:rsidRPr="00F870C2" w:rsidRDefault="00F96B73" w:rsidP="006C759B">
            <w:pPr>
              <w:pStyle w:val="Heading4"/>
              <w:rPr>
                <w:lang w:val="fr-FR"/>
              </w:rPr>
            </w:pPr>
            <w:r w:rsidRPr="00F870C2">
              <w:rPr>
                <w:noProof/>
                <w:lang w:val="fr-FR"/>
              </w:rPr>
              <w:drawing>
                <wp:anchor distT="0" distB="0" distL="114300" distR="114300" simplePos="0" relativeHeight="251658240" behindDoc="1" locked="0" layoutInCell="1" allowOverlap="1" wp14:anchorId="0C9A8CB2" wp14:editId="20143B8B">
                  <wp:simplePos x="0" y="0"/>
                  <wp:positionH relativeFrom="column">
                    <wp:posOffset>-277495</wp:posOffset>
                  </wp:positionH>
                  <wp:positionV relativeFrom="page">
                    <wp:posOffset>29845</wp:posOffset>
                  </wp:positionV>
                  <wp:extent cx="266065" cy="266065"/>
                  <wp:effectExtent l="0" t="0" r="635" b="635"/>
                  <wp:wrapTight wrapText="bothSides">
                    <wp:wrapPolygon edited="0">
                      <wp:start x="1547" y="0"/>
                      <wp:lineTo x="1547" y="20105"/>
                      <wp:lineTo x="18558" y="20105"/>
                      <wp:lineTo x="20105" y="18558"/>
                      <wp:lineTo x="18558" y="0"/>
                      <wp:lineTo x="1547" y="0"/>
                    </wp:wrapPolygon>
                  </wp:wrapTight>
                  <wp:docPr id="51" name="Grafik 51" descr="Mann und 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nandwoman.svg"/>
                          <pic:cNvPicPr/>
                        </pic:nvPicPr>
                        <pic:blipFill>
                          <a:blip r:embed="rId12">
                            <a:extLst>
                              <a:ext uri="{96DAC541-7B7A-43D3-8B79-37D633B846F1}">
                                <asvg:svgBlip xmlns:asvg="http://schemas.microsoft.com/office/drawing/2016/SVG/main" r:embed="rId13"/>
                              </a:ext>
                            </a:extLst>
                          </a:blip>
                          <a:stretch>
                            <a:fillRect/>
                          </a:stretch>
                        </pic:blipFill>
                        <pic:spPr>
                          <a:xfrm>
                            <a:off x="0" y="0"/>
                            <a:ext cx="266065" cy="266065"/>
                          </a:xfrm>
                          <a:prstGeom prst="rect">
                            <a:avLst/>
                          </a:prstGeom>
                        </pic:spPr>
                      </pic:pic>
                    </a:graphicData>
                  </a:graphic>
                  <wp14:sizeRelH relativeFrom="margin">
                    <wp14:pctWidth>0</wp14:pctWidth>
                  </wp14:sizeRelH>
                  <wp14:sizeRelV relativeFrom="margin">
                    <wp14:pctHeight>0</wp14:pctHeight>
                  </wp14:sizeRelV>
                </wp:anchor>
              </w:drawing>
            </w:r>
            <w:r w:rsidRPr="00F870C2">
              <w:rPr>
                <w:lang w:val="fr-FR"/>
              </w:rPr>
              <w:t>Informations générales</w:t>
            </w:r>
          </w:p>
        </w:tc>
      </w:tr>
    </w:tbl>
    <w:p w14:paraId="05E55C1D" w14:textId="77777777" w:rsidR="00F96B73" w:rsidRPr="00F870C2"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F96B73" w:rsidRPr="0027741E" w14:paraId="1178233B" w14:textId="77777777" w:rsidTr="001C5B8C">
        <w:trPr>
          <w:trHeight w:val="2596"/>
        </w:trPr>
        <w:tc>
          <w:tcPr>
            <w:tcW w:w="10802" w:type="dxa"/>
            <w:tcBorders>
              <w:top w:val="single" w:sz="4" w:space="0" w:color="auto"/>
              <w:bottom w:val="single" w:sz="4" w:space="0" w:color="auto"/>
            </w:tcBorders>
          </w:tcPr>
          <w:p w14:paraId="4B0B7444" w14:textId="66C24E4B" w:rsidR="00F96B73" w:rsidRPr="00EC28CC" w:rsidRDefault="00F96B73" w:rsidP="006C759B">
            <w:pPr>
              <w:rPr>
                <w:lang w:val="fr-FR"/>
              </w:rPr>
            </w:pPr>
            <w:r w:rsidRPr="00202138">
              <w:rPr>
                <w:lang w:val="fr-FR"/>
              </w:rPr>
              <w:t>Chambre / lit:</w:t>
            </w:r>
            <w:r w:rsidRPr="00202138">
              <w:rPr>
                <w:lang w:val="fr-FR"/>
              </w:rPr>
              <w:br/>
            </w:r>
            <w:r w:rsidRPr="00673124">
              <w:rPr>
                <w:lang w:val="fr-FR"/>
              </w:rPr>
              <w:t xml:space="preserve">Nom </w:t>
            </w:r>
            <w:r w:rsidRPr="00673124">
              <w:rPr>
                <w:rStyle w:val="SubtleEmphasis"/>
                <w:lang w:val="fr-FR"/>
              </w:rPr>
              <w:t>(Initiales</w:t>
            </w:r>
            <w:r>
              <w:rPr>
                <w:rStyle w:val="SubtleEmphasis"/>
                <w:lang w:val="fr-FR"/>
              </w:rPr>
              <w:t>):</w:t>
            </w:r>
            <w:r w:rsidR="00C82670">
              <w:rPr>
                <w:rStyle w:val="SubtleEmphasis"/>
                <w:i w:val="0"/>
                <w:iCs w:val="0"/>
                <w:lang w:val="fr-FR"/>
              </w:rPr>
              <w:t xml:space="preserve"> </w:t>
            </w:r>
            <w:r w:rsidR="001A5EE8" w:rsidRPr="005B4CD0">
              <w:rPr>
                <w:rStyle w:val="SubtleEmphasis"/>
                <w:i w:val="0"/>
                <w:iCs w:val="0"/>
                <w:highlight w:val="yellow"/>
                <w:lang w:val="fr-FR"/>
              </w:rPr>
              <w:t xml:space="preserve">M. </w:t>
            </w:r>
            <w:r w:rsidR="00EB5CD0" w:rsidRPr="005B4CD0">
              <w:rPr>
                <w:rStyle w:val="SubtleEmphasis"/>
                <w:i w:val="0"/>
                <w:iCs w:val="0"/>
                <w:highlight w:val="yellow"/>
                <w:lang w:val="fr-FR"/>
              </w:rPr>
              <w:t>X</w:t>
            </w:r>
            <w:r>
              <w:rPr>
                <w:rStyle w:val="SubtleEmphasis"/>
                <w:lang w:val="fr-FR"/>
              </w:rPr>
              <w:br/>
            </w:r>
            <w:r w:rsidRPr="00673124">
              <w:rPr>
                <w:lang w:val="fr-FR"/>
              </w:rPr>
              <w:t>Âge:</w:t>
            </w:r>
            <w:r w:rsidR="00BA71D7">
              <w:rPr>
                <w:lang w:val="fr-FR"/>
              </w:rPr>
              <w:t xml:space="preserve"> </w:t>
            </w:r>
            <w:r w:rsidR="00BA71D7" w:rsidRPr="005B4CD0">
              <w:rPr>
                <w:highlight w:val="yellow"/>
                <w:lang w:val="fr-FR"/>
              </w:rPr>
              <w:t>64 ans</w:t>
            </w:r>
            <w:r w:rsidRPr="00673124">
              <w:rPr>
                <w:lang w:val="fr-FR"/>
              </w:rPr>
              <w:br/>
              <w:t xml:space="preserve">Profession </w:t>
            </w:r>
            <w:r w:rsidRPr="00673124">
              <w:rPr>
                <w:rStyle w:val="normaltextrun"/>
                <w:rFonts w:ascii="Corbel" w:hAnsi="Corbel"/>
                <w:shd w:val="clear" w:color="auto" w:fill="FFFFFF"/>
                <w:lang w:val="fr-FR"/>
              </w:rPr>
              <w:t>ou profession antérieure</w:t>
            </w:r>
            <w:r w:rsidRPr="00673124">
              <w:rPr>
                <w:lang w:val="fr-FR"/>
              </w:rPr>
              <w:t xml:space="preserve">: </w:t>
            </w:r>
            <w:r w:rsidR="007973A0" w:rsidRPr="005B4CD0">
              <w:rPr>
                <w:highlight w:val="yellow"/>
                <w:lang w:val="fr-FR"/>
              </w:rPr>
              <w:t>professeur de français retraité</w:t>
            </w:r>
            <w:r>
              <w:rPr>
                <w:lang w:val="fr-FR"/>
              </w:rPr>
              <w:br/>
              <w:t>S</w:t>
            </w:r>
            <w:r w:rsidRPr="00673124">
              <w:rPr>
                <w:lang w:val="fr-FR"/>
              </w:rPr>
              <w:t>ituation sociale et familiale:</w:t>
            </w:r>
            <w:r w:rsidR="008413A1">
              <w:rPr>
                <w:lang w:val="fr-FR"/>
              </w:rPr>
              <w:t xml:space="preserve"> </w:t>
            </w:r>
            <w:r w:rsidR="008413A1" w:rsidRPr="005B4CD0">
              <w:rPr>
                <w:highlight w:val="yellow"/>
                <w:lang w:val="fr-FR"/>
              </w:rPr>
              <w:t>M. . X est marié, il a 2 garçons dont un travaille à l’étranger. Les enfants ont leur propre foyer. Il a une petite-fille de 2 ans. La famille est très unie. Il vit avec son épouse dans une maison unifamiliale au sud du pays.</w:t>
            </w:r>
            <w:r w:rsidR="008413A1" w:rsidRPr="00EC28CC">
              <w:rPr>
                <w:lang w:val="fr-FR"/>
              </w:rPr>
              <w:t xml:space="preserve"> </w:t>
            </w:r>
            <w:r w:rsidR="008413A1" w:rsidRPr="00673124">
              <w:rPr>
                <w:lang w:val="fr-FR"/>
              </w:rPr>
              <w:br/>
            </w:r>
            <w:r w:rsidR="008413A1" w:rsidRPr="0027741E">
              <w:rPr>
                <w:lang w:val="fr-FR"/>
              </w:rPr>
              <w:t xml:space="preserve">Langues parlées: </w:t>
            </w:r>
            <w:r w:rsidR="008413A1" w:rsidRPr="005B4CD0">
              <w:rPr>
                <w:highlight w:val="yellow"/>
                <w:lang w:val="fr-FR"/>
              </w:rPr>
              <w:t>luxembourgeois, allemand, français</w:t>
            </w:r>
            <w:r>
              <w:rPr>
                <w:lang w:val="fr-FR"/>
              </w:rPr>
              <w:br/>
            </w:r>
            <w:r w:rsidRPr="0027741E">
              <w:rPr>
                <w:lang w:val="fr-FR"/>
              </w:rPr>
              <w:t>Personne de référence / lien de parenté:</w:t>
            </w:r>
            <w:r>
              <w:rPr>
                <w:lang w:val="fr-FR"/>
              </w:rPr>
              <w:t xml:space="preserve"> </w:t>
            </w:r>
            <w:r w:rsidR="008413A1" w:rsidRPr="005B4CD0">
              <w:rPr>
                <w:highlight w:val="yellow"/>
                <w:lang w:val="fr-FR"/>
              </w:rPr>
              <w:t>é</w:t>
            </w:r>
            <w:r w:rsidR="005B4CD0">
              <w:rPr>
                <w:highlight w:val="yellow"/>
                <w:lang w:val="fr-FR"/>
              </w:rPr>
              <w:t>p</w:t>
            </w:r>
            <w:r w:rsidR="008413A1" w:rsidRPr="005B4CD0">
              <w:rPr>
                <w:highlight w:val="yellow"/>
                <w:lang w:val="fr-FR"/>
              </w:rPr>
              <w:t>ouse</w:t>
            </w:r>
            <w:r w:rsidRPr="0027741E">
              <w:rPr>
                <w:lang w:val="fr-FR"/>
              </w:rPr>
              <w:br/>
              <w:t>Voisin de chambre</w:t>
            </w:r>
            <w:r w:rsidR="001A6E9C" w:rsidRPr="00C82670">
              <w:rPr>
                <w:lang w:val="fr-FR"/>
              </w:rPr>
              <w:t>:</w:t>
            </w:r>
            <w:r w:rsidRPr="00C82670">
              <w:rPr>
                <w:lang w:val="fr-FR"/>
              </w:rPr>
              <w:t xml:space="preserve"> </w:t>
            </w:r>
            <w:r w:rsidR="008413A1" w:rsidRPr="005B4CD0">
              <w:rPr>
                <w:highlight w:val="yellow"/>
                <w:lang w:val="fr-FR"/>
              </w:rPr>
              <w:t xml:space="preserve">M. </w:t>
            </w:r>
            <w:r w:rsidR="005B4CD0" w:rsidRPr="005B4CD0">
              <w:rPr>
                <w:highlight w:val="yellow"/>
                <w:lang w:val="fr-FR"/>
              </w:rPr>
              <w:t>Y, 63 ans</w:t>
            </w:r>
          </w:p>
        </w:tc>
      </w:tr>
    </w:tbl>
    <w:p w14:paraId="48EC4FB2" w14:textId="77777777" w:rsidR="00F96B73" w:rsidRPr="0027741E"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F96B73" w:rsidRPr="00F870C2" w14:paraId="00706DB4" w14:textId="77777777" w:rsidTr="006C759B">
        <w:tc>
          <w:tcPr>
            <w:tcW w:w="10802" w:type="dxa"/>
            <w:tcBorders>
              <w:top w:val="single" w:sz="4" w:space="0" w:color="auto"/>
              <w:bottom w:val="single" w:sz="4" w:space="0" w:color="auto"/>
            </w:tcBorders>
            <w:shd w:val="clear" w:color="auto" w:fill="F2F2F2" w:themeFill="background1" w:themeFillShade="F2"/>
            <w:vAlign w:val="center"/>
          </w:tcPr>
          <w:p w14:paraId="2CBA4186" w14:textId="77777777" w:rsidR="00F96B73" w:rsidRPr="00F870C2" w:rsidRDefault="00F96B73" w:rsidP="006C759B">
            <w:pPr>
              <w:pStyle w:val="Heading4"/>
              <w:rPr>
                <w:lang w:val="fr-FR"/>
              </w:rPr>
            </w:pPr>
            <w:r w:rsidRPr="00F870C2">
              <w:rPr>
                <w:noProof/>
                <w:lang w:val="fr-FR"/>
              </w:rPr>
              <w:drawing>
                <wp:anchor distT="0" distB="0" distL="114300" distR="114300" simplePos="0" relativeHeight="251658241" behindDoc="1" locked="0" layoutInCell="1" allowOverlap="1" wp14:anchorId="433D03C9" wp14:editId="16C70A04">
                  <wp:simplePos x="0" y="0"/>
                  <wp:positionH relativeFrom="column">
                    <wp:posOffset>1270</wp:posOffset>
                  </wp:positionH>
                  <wp:positionV relativeFrom="page">
                    <wp:posOffset>47625</wp:posOffset>
                  </wp:positionV>
                  <wp:extent cx="182880" cy="182880"/>
                  <wp:effectExtent l="0" t="0" r="7620" b="7620"/>
                  <wp:wrapTight wrapText="bothSides">
                    <wp:wrapPolygon edited="0">
                      <wp:start x="2250" y="0"/>
                      <wp:lineTo x="0" y="9000"/>
                      <wp:lineTo x="0" y="13500"/>
                      <wp:lineTo x="4500" y="20250"/>
                      <wp:lineTo x="13500" y="20250"/>
                      <wp:lineTo x="20250" y="13500"/>
                      <wp:lineTo x="20250" y="9000"/>
                      <wp:lineTo x="11250" y="0"/>
                      <wp:lineTo x="2250" y="0"/>
                    </wp:wrapPolygon>
                  </wp:wrapTight>
                  <wp:docPr id="52" name="Grafik 52" descr="Herz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heartbeat.svg"/>
                          <pic:cNvPicPr/>
                        </pic:nvPicPr>
                        <pic:blipFill>
                          <a:blip r:embed="rId14">
                            <a:extLst>
                              <a:ext uri="{96DAC541-7B7A-43D3-8B79-37D633B846F1}">
                                <asvg:svgBlip xmlns:asvg="http://schemas.microsoft.com/office/drawing/2016/SVG/main" r:embed="rId15"/>
                              </a:ext>
                            </a:extLst>
                          </a:blip>
                          <a:stretch>
                            <a:fillRect/>
                          </a:stretch>
                        </pic:blipFill>
                        <pic:spPr>
                          <a:xfrm>
                            <a:off x="0" y="0"/>
                            <a:ext cx="182880" cy="182880"/>
                          </a:xfrm>
                          <a:prstGeom prst="rect">
                            <a:avLst/>
                          </a:prstGeom>
                        </pic:spPr>
                      </pic:pic>
                    </a:graphicData>
                  </a:graphic>
                </wp:anchor>
              </w:drawing>
            </w:r>
            <w:r w:rsidRPr="00F870C2">
              <w:rPr>
                <w:lang w:val="fr-FR"/>
              </w:rPr>
              <w:t>Situation médicale</w:t>
            </w:r>
          </w:p>
        </w:tc>
      </w:tr>
    </w:tbl>
    <w:p w14:paraId="742D3275" w14:textId="77777777" w:rsidR="00F96B73" w:rsidRPr="00F870C2" w:rsidRDefault="00F96B73" w:rsidP="00F96B73">
      <w:pPr>
        <w:spacing w:after="0" w:line="240" w:lineRule="auto"/>
        <w:rPr>
          <w:lang w:val="fr-FR"/>
        </w:rPr>
      </w:pPr>
    </w:p>
    <w:tbl>
      <w:tblPr>
        <w:tblStyle w:val="TableGrid"/>
        <w:tblW w:w="10757" w:type="dxa"/>
        <w:tblLook w:val="04A0" w:firstRow="1" w:lastRow="0" w:firstColumn="1" w:lastColumn="0" w:noHBand="0" w:noVBand="1"/>
      </w:tblPr>
      <w:tblGrid>
        <w:gridCol w:w="10757"/>
      </w:tblGrid>
      <w:tr w:rsidR="00F96B73" w:rsidRPr="008E2100" w14:paraId="5F5A381C" w14:textId="77777777" w:rsidTr="006C759B">
        <w:tc>
          <w:tcPr>
            <w:tcW w:w="10757" w:type="dxa"/>
            <w:vAlign w:val="center"/>
          </w:tcPr>
          <w:p w14:paraId="04F5A8D2" w14:textId="552F664B" w:rsidR="00F96B73" w:rsidRPr="00341DF1" w:rsidRDefault="00F96B73" w:rsidP="006C759B">
            <w:pPr>
              <w:spacing w:line="240" w:lineRule="auto"/>
              <w:rPr>
                <w:lang w:val="de-LU"/>
              </w:rPr>
            </w:pPr>
            <w:r w:rsidRPr="00341DF1">
              <w:rPr>
                <w:lang w:val="de-LU"/>
              </w:rPr>
              <w:t>Date d’entrée:</w:t>
            </w:r>
            <w:r w:rsidR="00C82670">
              <w:rPr>
                <w:lang w:val="de-LU"/>
              </w:rPr>
              <w:t xml:space="preserve"> </w:t>
            </w:r>
            <w:sdt>
              <w:sdtPr>
                <w:rPr>
                  <w:highlight w:val="yellow"/>
                  <w:lang w:val="de-LU"/>
                </w:rPr>
                <w:id w:val="-622928315"/>
                <w:placeholder>
                  <w:docPart w:val="DefaultPlaceholder_-1854013437"/>
                </w:placeholder>
                <w:date w:fullDate="2020-09-16T00:00:00Z">
                  <w:dateFormat w:val="dd.MM.yyyy"/>
                  <w:lid w:val="de-LU"/>
                  <w:storeMappedDataAs w:val="dateTime"/>
                  <w:calendar w:val="gregorian"/>
                </w:date>
              </w:sdtPr>
              <w:sdtEndPr/>
              <w:sdtContent>
                <w:r w:rsidR="00000016" w:rsidRPr="00000016">
                  <w:rPr>
                    <w:highlight w:val="yellow"/>
                    <w:lang w:val="de-LU"/>
                  </w:rPr>
                  <w:t>16.09.2020</w:t>
                </w:r>
              </w:sdtContent>
            </w:sdt>
          </w:p>
        </w:tc>
      </w:tr>
      <w:tr w:rsidR="00F96B73" w:rsidRPr="00F870C2" w14:paraId="3B0EE36C" w14:textId="77777777" w:rsidTr="00D55FB4">
        <w:tc>
          <w:tcPr>
            <w:tcW w:w="10757" w:type="dxa"/>
            <w:tcBorders>
              <w:bottom w:val="single" w:sz="4" w:space="0" w:color="auto"/>
            </w:tcBorders>
          </w:tcPr>
          <w:p w14:paraId="23277060" w14:textId="033FDA90" w:rsidR="00F96B73" w:rsidRPr="00F870C2" w:rsidRDefault="00F96B73" w:rsidP="006C759B">
            <w:pPr>
              <w:spacing w:line="240" w:lineRule="auto"/>
              <w:rPr>
                <w:lang w:val="fr-FR"/>
              </w:rPr>
            </w:pPr>
            <w:r w:rsidRPr="00F870C2">
              <w:rPr>
                <w:lang w:val="fr-FR"/>
              </w:rPr>
              <w:t>Entrée planifiée:</w:t>
            </w:r>
            <w:r>
              <w:rPr>
                <w:lang w:val="fr-FR"/>
              </w:rPr>
              <w:tab/>
            </w:r>
            <w:sdt>
              <w:sdtPr>
                <w:rPr>
                  <w:lang w:val="fr-FR"/>
                </w:rPr>
                <w:id w:val="-1564933235"/>
                <w14:checkbox>
                  <w14:checked w14:val="1"/>
                  <w14:checkedState w14:val="2612" w14:font="MS Gothic"/>
                  <w14:uncheckedState w14:val="2610" w14:font="MS Gothic"/>
                </w14:checkbox>
              </w:sdtPr>
              <w:sdtEndPr/>
              <w:sdtContent>
                <w:r w:rsidR="00000016">
                  <w:rPr>
                    <w:rFonts w:ascii="MS Gothic" w:eastAsia="MS Gothic" w:hAnsi="MS Gothic" w:hint="eastAsia"/>
                    <w:lang w:val="fr-FR"/>
                  </w:rPr>
                  <w:t>☒</w:t>
                </w:r>
              </w:sdtContent>
            </w:sdt>
            <w:r w:rsidR="00981E83">
              <w:rPr>
                <w:lang w:val="fr-FR"/>
              </w:rPr>
              <w:t xml:space="preserve"> </w:t>
            </w:r>
            <w:r w:rsidRPr="00F870C2">
              <w:rPr>
                <w:lang w:val="fr-FR"/>
              </w:rPr>
              <w:t>Oui</w:t>
            </w:r>
            <w:r>
              <w:rPr>
                <w:lang w:val="fr-FR"/>
              </w:rPr>
              <w:tab/>
            </w:r>
            <w:sdt>
              <w:sdtPr>
                <w:rPr>
                  <w:lang w:val="fr-FR"/>
                </w:rPr>
                <w:id w:val="1725330873"/>
                <w14:checkbox>
                  <w14:checked w14:val="0"/>
                  <w14:checkedState w14:val="2612" w14:font="MS Gothic"/>
                  <w14:uncheckedState w14:val="2610" w14:font="MS Gothic"/>
                </w14:checkbox>
              </w:sdtPr>
              <w:sdtEndPr/>
              <w:sdtContent>
                <w:r w:rsidRPr="00F870C2">
                  <w:rPr>
                    <w:rFonts w:ascii="Segoe UI Symbol" w:hAnsi="Segoe UI Symbol" w:cs="Segoe UI Symbol"/>
                    <w:lang w:val="fr-FR"/>
                  </w:rPr>
                  <w:t>☐</w:t>
                </w:r>
              </w:sdtContent>
            </w:sdt>
            <w:r w:rsidR="00981E83">
              <w:rPr>
                <w:lang w:val="fr-FR"/>
              </w:rPr>
              <w:t xml:space="preserve"> </w:t>
            </w:r>
            <w:r w:rsidRPr="00F870C2">
              <w:rPr>
                <w:lang w:val="fr-FR"/>
              </w:rPr>
              <w:t>Non</w:t>
            </w:r>
          </w:p>
        </w:tc>
      </w:tr>
      <w:tr w:rsidR="00F96B73" w:rsidRPr="008E2100" w14:paraId="7EBD391D" w14:textId="77777777" w:rsidTr="00D55FB4">
        <w:tc>
          <w:tcPr>
            <w:tcW w:w="10757" w:type="dxa"/>
            <w:tcBorders>
              <w:bottom w:val="single" w:sz="4" w:space="0" w:color="auto"/>
            </w:tcBorders>
            <w:shd w:val="clear" w:color="auto" w:fill="F2F2F2" w:themeFill="background1" w:themeFillShade="F2"/>
          </w:tcPr>
          <w:p w14:paraId="45378A30" w14:textId="47671EB1" w:rsidR="00F96B73" w:rsidRPr="00F870C2" w:rsidRDefault="00F96B73" w:rsidP="006C759B">
            <w:pPr>
              <w:spacing w:line="240" w:lineRule="auto"/>
              <w:rPr>
                <w:lang w:val="fr-FR"/>
              </w:rPr>
            </w:pPr>
            <w:r w:rsidRPr="00F870C2">
              <w:rPr>
                <w:rStyle w:val="Strong"/>
                <w:lang w:val="fr-FR"/>
              </w:rPr>
              <w:t>Motif</w:t>
            </w:r>
            <w:r w:rsidRPr="00F870C2">
              <w:rPr>
                <w:sz w:val="18"/>
                <w:szCs w:val="18"/>
                <w:lang w:val="fr-FR"/>
              </w:rPr>
              <w:t>:</w:t>
            </w:r>
          </w:p>
        </w:tc>
      </w:tr>
      <w:tr w:rsidR="00F96B73" w:rsidRPr="002D0CED" w14:paraId="3D38DF58" w14:textId="77777777" w:rsidTr="001C5B8C">
        <w:trPr>
          <w:trHeight w:val="315"/>
        </w:trPr>
        <w:tc>
          <w:tcPr>
            <w:tcW w:w="10757" w:type="dxa"/>
            <w:tcBorders>
              <w:top w:val="single" w:sz="4" w:space="0" w:color="auto"/>
              <w:bottom w:val="single" w:sz="4" w:space="0" w:color="auto"/>
            </w:tcBorders>
          </w:tcPr>
          <w:p w14:paraId="3C44FA08" w14:textId="42892D24" w:rsidR="00D84054" w:rsidRPr="00640447" w:rsidRDefault="00D84054" w:rsidP="006C759B">
            <w:pPr>
              <w:spacing w:after="0" w:line="240" w:lineRule="auto"/>
              <w:contextualSpacing/>
              <w:rPr>
                <w:lang w:val="fr-FR"/>
              </w:rPr>
            </w:pPr>
            <w:r w:rsidRPr="00640447">
              <w:rPr>
                <w:highlight w:val="yellow"/>
                <w:lang w:val="fr-FR"/>
              </w:rPr>
              <w:t>Aggravation des symptômes de l’artériopathie oblitérante des membres inférieurs (cf ci-dessous).</w:t>
            </w:r>
          </w:p>
        </w:tc>
      </w:tr>
      <w:tr w:rsidR="00F96B73" w:rsidRPr="008E2100" w14:paraId="41A2C2F7" w14:textId="77777777" w:rsidTr="00D55FB4">
        <w:tc>
          <w:tcPr>
            <w:tcW w:w="10757" w:type="dxa"/>
            <w:tcBorders>
              <w:bottom w:val="single" w:sz="4" w:space="0" w:color="auto"/>
            </w:tcBorders>
            <w:shd w:val="clear" w:color="auto" w:fill="F2F2F2" w:themeFill="background1" w:themeFillShade="F2"/>
          </w:tcPr>
          <w:p w14:paraId="49DD1606" w14:textId="443DBE2F" w:rsidR="00F96B73" w:rsidRPr="00236815" w:rsidRDefault="00F96B73" w:rsidP="006C759B">
            <w:pPr>
              <w:spacing w:line="240" w:lineRule="auto"/>
              <w:rPr>
                <w:b/>
                <w:bCs/>
                <w:lang w:val="fr-FR"/>
              </w:rPr>
            </w:pPr>
            <w:r w:rsidRPr="00B73C19">
              <w:rPr>
                <w:rStyle w:val="Strong"/>
                <w:lang w:val="fr-FR"/>
              </w:rPr>
              <w:t xml:space="preserve">Diagnostic(s) + synthèse de la situation médicale </w:t>
            </w:r>
            <w:r w:rsidR="00B20040">
              <w:rPr>
                <w:rStyle w:val="Strong"/>
                <w:lang w:val="fr-FR"/>
              </w:rPr>
              <w:t>(y inclus les MA et les ATCD)</w:t>
            </w:r>
            <w:r w:rsidRPr="00B73C19">
              <w:rPr>
                <w:rStyle w:val="Strong"/>
                <w:lang w:val="fr-FR"/>
              </w:rPr>
              <w:t>:</w:t>
            </w:r>
            <w:r>
              <w:rPr>
                <w:rStyle w:val="Strong"/>
                <w:lang w:val="fr-FR"/>
              </w:rPr>
              <w:t xml:space="preserve"> </w:t>
            </w:r>
          </w:p>
        </w:tc>
      </w:tr>
      <w:tr w:rsidR="00F96B73" w:rsidRPr="00462950" w14:paraId="3FACCF7A" w14:textId="77777777" w:rsidTr="00AE453F">
        <w:trPr>
          <w:trHeight w:val="564"/>
        </w:trPr>
        <w:tc>
          <w:tcPr>
            <w:tcW w:w="10757" w:type="dxa"/>
            <w:tcBorders>
              <w:top w:val="single" w:sz="4" w:space="0" w:color="auto"/>
            </w:tcBorders>
          </w:tcPr>
          <w:p w14:paraId="0ACCE606" w14:textId="77777777" w:rsidR="00995AB3" w:rsidRPr="006A18B7" w:rsidRDefault="00995AB3" w:rsidP="001C5B8C">
            <w:pPr>
              <w:spacing w:after="0" w:line="240" w:lineRule="auto"/>
              <w:jc w:val="both"/>
              <w:rPr>
                <w:rFonts w:cstheme="minorHAnsi"/>
                <w:color w:val="FF0000"/>
              </w:rPr>
            </w:pPr>
            <w:r w:rsidRPr="006A18B7">
              <w:rPr>
                <w:rFonts w:cstheme="minorHAnsi"/>
                <w:color w:val="FF0000"/>
              </w:rPr>
              <w:t xml:space="preserve">Il s’agit de présenter </w:t>
            </w:r>
            <w:r w:rsidRPr="006A18B7">
              <w:rPr>
                <w:rFonts w:cstheme="minorHAnsi"/>
                <w:bCs/>
                <w:color w:val="FF0000"/>
              </w:rPr>
              <w:t>brièvement</w:t>
            </w:r>
            <w:r w:rsidRPr="006A18B7">
              <w:rPr>
                <w:rFonts w:cstheme="minorHAnsi"/>
                <w:color w:val="FF0000"/>
              </w:rPr>
              <w:t xml:space="preserve"> la situation médicale (diagnostics actuels, maladies associées et antécédents (médicaux et chirurgicaux) en établissant d’éventuels liens entre maladies, symptômes, facteurs favorisants et examens diagnostiques. Pour toute pathologie non encore vue au cours, il faut donner une brève définition.   </w:t>
            </w:r>
          </w:p>
          <w:p w14:paraId="71A13464" w14:textId="77777777" w:rsidR="00995AB3" w:rsidRPr="006A18B7" w:rsidRDefault="00995AB3" w:rsidP="001C5B8C">
            <w:pPr>
              <w:spacing w:after="0" w:line="240" w:lineRule="auto"/>
              <w:ind w:left="33"/>
              <w:jc w:val="both"/>
              <w:rPr>
                <w:rFonts w:cstheme="minorHAnsi"/>
              </w:rPr>
            </w:pPr>
          </w:p>
          <w:p w14:paraId="5063D3B8" w14:textId="77777777" w:rsidR="00995AB3" w:rsidRPr="006A18B7" w:rsidRDefault="00995AB3" w:rsidP="001C5B8C">
            <w:pPr>
              <w:spacing w:after="0" w:line="240" w:lineRule="auto"/>
              <w:ind w:left="33"/>
              <w:jc w:val="both"/>
              <w:rPr>
                <w:rFonts w:cstheme="minorHAnsi"/>
                <w:highlight w:val="yellow"/>
              </w:rPr>
            </w:pPr>
            <w:r w:rsidRPr="006A18B7">
              <w:rPr>
                <w:rFonts w:cstheme="minorHAnsi"/>
                <w:highlight w:val="yellow"/>
              </w:rPr>
              <w:t xml:space="preserve">Il y a 4 mois, M. X a consulté son médecin traitant pour claudication intermittente et douleurs aux orteils (à prédominance du côté gauche) pendant la nuit. A l’égard de ces symptômes révélateurs et des examens effectués (comme échographie-doppler des membres inférieurs, Angio-IRM), </w:t>
            </w:r>
            <w:r w:rsidRPr="006A18B7">
              <w:rPr>
                <w:rFonts w:cstheme="minorHAnsi"/>
                <w:bCs/>
                <w:highlight w:val="yellow"/>
              </w:rPr>
              <w:t>une artériopathie oblitérante des membres inférieurs du stade II-III,</w:t>
            </w:r>
            <w:r w:rsidRPr="006A18B7">
              <w:rPr>
                <w:rFonts w:cstheme="minorHAnsi"/>
                <w:highlight w:val="yellow"/>
              </w:rPr>
              <w:t xml:space="preserve"> siégeant principalement au niveau de l’artère fémorale superficielle gauche, </w:t>
            </w:r>
            <w:r w:rsidRPr="006A18B7">
              <w:rPr>
                <w:rFonts w:cstheme="minorHAnsi"/>
                <w:bCs/>
                <w:highlight w:val="yellow"/>
              </w:rPr>
              <w:t>a été diagnostiquée</w:t>
            </w:r>
            <w:r w:rsidRPr="006A18B7">
              <w:rPr>
                <w:rFonts w:cstheme="minorHAnsi"/>
                <w:highlight w:val="yellow"/>
              </w:rPr>
              <w:t xml:space="preserve">. </w:t>
            </w:r>
          </w:p>
          <w:p w14:paraId="20BE0932" w14:textId="77777777" w:rsidR="00995AB3" w:rsidRPr="006A18B7" w:rsidRDefault="00995AB3" w:rsidP="001C5B8C">
            <w:pPr>
              <w:spacing w:after="0" w:line="240" w:lineRule="auto"/>
              <w:ind w:left="33"/>
              <w:jc w:val="both"/>
              <w:rPr>
                <w:rFonts w:cstheme="minorHAnsi"/>
                <w:highlight w:val="yellow"/>
              </w:rPr>
            </w:pPr>
          </w:p>
          <w:p w14:paraId="3573845A" w14:textId="77777777" w:rsidR="00995AB3" w:rsidRPr="006A18B7" w:rsidRDefault="00995AB3" w:rsidP="001C5B8C">
            <w:pPr>
              <w:spacing w:after="0" w:line="240" w:lineRule="auto"/>
              <w:ind w:left="33"/>
              <w:jc w:val="both"/>
              <w:rPr>
                <w:rFonts w:cstheme="minorHAnsi"/>
                <w:highlight w:val="yellow"/>
              </w:rPr>
            </w:pPr>
            <w:r w:rsidRPr="006A18B7">
              <w:rPr>
                <w:rFonts w:cstheme="minorHAnsi"/>
                <w:highlight w:val="yellow"/>
              </w:rPr>
              <w:t xml:space="preserve">Chez M .X l’artériopathie est due à une </w:t>
            </w:r>
            <w:r w:rsidRPr="006A18B7">
              <w:rPr>
                <w:rFonts w:cstheme="minorHAnsi"/>
                <w:bCs/>
                <w:highlight w:val="yellow"/>
              </w:rPr>
              <w:t>athérosclérose</w:t>
            </w:r>
            <w:r w:rsidRPr="006A18B7">
              <w:rPr>
                <w:rFonts w:cstheme="minorHAnsi"/>
                <w:highlight w:val="yellow"/>
              </w:rPr>
              <w:t>, connue depuis plusieurs années. En 2015, il a déjà subi un pontage coronarien. Pour prévenir une occlusion du greffon, il doit prendre un antiagrégant plaquettaire (Acide acétylsalicylique/Cardioaspirine</w:t>
            </w:r>
            <w:r w:rsidRPr="006A18B7">
              <w:rPr>
                <w:rFonts w:cstheme="minorHAnsi"/>
                <w:highlight w:val="yellow"/>
                <w:vertAlign w:val="superscript"/>
              </w:rPr>
              <w:t>®</w:t>
            </w:r>
            <w:r w:rsidRPr="006A18B7">
              <w:rPr>
                <w:rFonts w:cstheme="minorHAnsi"/>
                <w:highlight w:val="yellow"/>
              </w:rPr>
              <w:t xml:space="preserve"> 100 mg/1x par jour) à vie.</w:t>
            </w:r>
          </w:p>
          <w:p w14:paraId="2BA94B96" w14:textId="77777777" w:rsidR="00995AB3" w:rsidRPr="006A18B7" w:rsidRDefault="00995AB3" w:rsidP="001C5B8C">
            <w:pPr>
              <w:spacing w:after="0" w:line="240" w:lineRule="auto"/>
              <w:ind w:left="33"/>
              <w:jc w:val="both"/>
              <w:rPr>
                <w:rFonts w:cstheme="minorHAnsi"/>
                <w:highlight w:val="yellow"/>
              </w:rPr>
            </w:pPr>
          </w:p>
          <w:p w14:paraId="18C579A2" w14:textId="77777777" w:rsidR="00995AB3" w:rsidRPr="006A18B7" w:rsidRDefault="00995AB3" w:rsidP="001C5B8C">
            <w:pPr>
              <w:spacing w:after="0" w:line="240" w:lineRule="auto"/>
              <w:ind w:left="33"/>
              <w:jc w:val="both"/>
              <w:rPr>
                <w:rFonts w:cstheme="minorHAnsi"/>
                <w:highlight w:val="yellow"/>
              </w:rPr>
            </w:pPr>
            <w:r w:rsidRPr="006A18B7">
              <w:rPr>
                <w:rFonts w:cstheme="minorHAnsi"/>
                <w:highlight w:val="yellow"/>
              </w:rPr>
              <w:t xml:space="preserve">M. X présente plusieurs facteurs de risque cardiovasculaires: </w:t>
            </w:r>
          </w:p>
          <w:p w14:paraId="6AD801E8" w14:textId="77777777" w:rsidR="00995AB3" w:rsidRPr="006A18B7" w:rsidRDefault="00995AB3" w:rsidP="001C5B8C">
            <w:pPr>
              <w:spacing w:after="0" w:line="240" w:lineRule="auto"/>
              <w:ind w:left="33"/>
              <w:jc w:val="both"/>
              <w:rPr>
                <w:rFonts w:cstheme="minorHAnsi"/>
                <w:highlight w:val="yellow"/>
              </w:rPr>
            </w:pPr>
            <w:r w:rsidRPr="006A18B7">
              <w:rPr>
                <w:rFonts w:cstheme="minorHAnsi"/>
                <w:highlight w:val="yellow"/>
              </w:rPr>
              <w:t xml:space="preserve">- </w:t>
            </w:r>
            <w:r w:rsidRPr="006A18B7">
              <w:rPr>
                <w:rFonts w:cstheme="minorHAnsi"/>
                <w:bCs/>
                <w:highlight w:val="yellow"/>
              </w:rPr>
              <w:t>tabagisme</w:t>
            </w:r>
            <w:r w:rsidRPr="006A18B7">
              <w:rPr>
                <w:rFonts w:cstheme="minorHAnsi"/>
                <w:highlight w:val="yellow"/>
              </w:rPr>
              <w:t xml:space="preserve"> (10-15 cigarettes/jour) depuis 40 ans </w:t>
            </w:r>
          </w:p>
          <w:p w14:paraId="7BCE1B1D" w14:textId="77777777" w:rsidR="00995AB3" w:rsidRPr="006A18B7" w:rsidRDefault="00995AB3" w:rsidP="001C5B8C">
            <w:pPr>
              <w:spacing w:after="0" w:line="240" w:lineRule="auto"/>
              <w:ind w:left="33"/>
              <w:jc w:val="both"/>
              <w:rPr>
                <w:rFonts w:cstheme="minorHAnsi"/>
                <w:highlight w:val="yellow"/>
              </w:rPr>
            </w:pPr>
            <w:r w:rsidRPr="006A18B7">
              <w:rPr>
                <w:rFonts w:cstheme="minorHAnsi"/>
                <w:highlight w:val="yellow"/>
              </w:rPr>
              <w:t xml:space="preserve">- </w:t>
            </w:r>
            <w:r w:rsidRPr="006A18B7">
              <w:rPr>
                <w:rFonts w:cstheme="minorHAnsi"/>
                <w:bCs/>
                <w:highlight w:val="yellow"/>
              </w:rPr>
              <w:t>HTA</w:t>
            </w:r>
            <w:r w:rsidRPr="006A18B7">
              <w:rPr>
                <w:rFonts w:cstheme="minorHAnsi"/>
                <w:highlight w:val="yellow"/>
              </w:rPr>
              <w:t xml:space="preserve"> stable (traitée par un inhibiteur de l’enzyme de conversion – Périndopril/Coversyl</w:t>
            </w:r>
            <w:r w:rsidRPr="006A18B7">
              <w:rPr>
                <w:rFonts w:cstheme="minorHAnsi"/>
                <w:highlight w:val="yellow"/>
                <w:vertAlign w:val="superscript"/>
              </w:rPr>
              <w:t>®</w:t>
            </w:r>
            <w:r w:rsidRPr="006A18B7">
              <w:rPr>
                <w:rFonts w:cstheme="minorHAnsi"/>
                <w:highlight w:val="yellow"/>
              </w:rPr>
              <w:t xml:space="preserve"> 5mg/1x par jour)</w:t>
            </w:r>
          </w:p>
          <w:p w14:paraId="2CF30EDD" w14:textId="77777777" w:rsidR="00995AB3" w:rsidRPr="006A18B7" w:rsidRDefault="00995AB3" w:rsidP="001C5B8C">
            <w:pPr>
              <w:spacing w:after="0" w:line="240" w:lineRule="auto"/>
              <w:ind w:left="33"/>
              <w:jc w:val="both"/>
              <w:rPr>
                <w:rFonts w:cstheme="minorHAnsi"/>
                <w:highlight w:val="yellow"/>
              </w:rPr>
            </w:pPr>
            <w:r w:rsidRPr="006A18B7">
              <w:rPr>
                <w:rFonts w:cstheme="minorHAnsi"/>
                <w:highlight w:val="yellow"/>
              </w:rPr>
              <w:t xml:space="preserve">- </w:t>
            </w:r>
            <w:r w:rsidRPr="006A18B7">
              <w:rPr>
                <w:rFonts w:cstheme="minorHAnsi"/>
                <w:bCs/>
                <w:highlight w:val="yellow"/>
              </w:rPr>
              <w:t>obésité</w:t>
            </w:r>
            <w:r w:rsidRPr="006A18B7">
              <w:rPr>
                <w:rFonts w:cstheme="minorHAnsi"/>
                <w:highlight w:val="yellow"/>
              </w:rPr>
              <w:t xml:space="preserve"> (BMI = 35 kg/m</w:t>
            </w:r>
            <w:r w:rsidRPr="006A18B7">
              <w:rPr>
                <w:rFonts w:cstheme="minorHAnsi"/>
                <w:highlight w:val="yellow"/>
                <w:vertAlign w:val="superscript"/>
              </w:rPr>
              <w:t>2</w:t>
            </w:r>
            <w:r w:rsidRPr="006A18B7">
              <w:rPr>
                <w:rFonts w:cstheme="minorHAnsi"/>
                <w:highlight w:val="yellow"/>
              </w:rPr>
              <w:t>)</w:t>
            </w:r>
          </w:p>
          <w:p w14:paraId="038DFA59" w14:textId="77777777" w:rsidR="00995AB3" w:rsidRPr="006A18B7" w:rsidRDefault="00995AB3" w:rsidP="001C5B8C">
            <w:pPr>
              <w:spacing w:after="0" w:line="240" w:lineRule="auto"/>
              <w:ind w:left="33"/>
              <w:jc w:val="both"/>
              <w:rPr>
                <w:rFonts w:cstheme="minorHAnsi"/>
                <w:highlight w:val="yellow"/>
              </w:rPr>
            </w:pPr>
            <w:r w:rsidRPr="006A18B7">
              <w:rPr>
                <w:rFonts w:cstheme="minorHAnsi"/>
                <w:highlight w:val="yellow"/>
              </w:rPr>
              <w:t xml:space="preserve">- </w:t>
            </w:r>
            <w:r w:rsidRPr="006A18B7">
              <w:rPr>
                <w:rFonts w:cstheme="minorHAnsi"/>
                <w:bCs/>
                <w:highlight w:val="yellow"/>
              </w:rPr>
              <w:t>hypercholestérolémie</w:t>
            </w:r>
            <w:r w:rsidRPr="006A18B7">
              <w:rPr>
                <w:rFonts w:cstheme="minorHAnsi"/>
                <w:highlight w:val="yellow"/>
              </w:rPr>
              <w:t xml:space="preserve"> (traitée par une statine – Simvastatine/Zocor</w:t>
            </w:r>
            <w:r w:rsidRPr="006A18B7">
              <w:rPr>
                <w:rFonts w:cstheme="minorHAnsi"/>
                <w:highlight w:val="yellow"/>
                <w:vertAlign w:val="superscript"/>
              </w:rPr>
              <w:t>®</w:t>
            </w:r>
            <w:r w:rsidRPr="006A18B7">
              <w:rPr>
                <w:rFonts w:cstheme="minorHAnsi"/>
                <w:highlight w:val="yellow"/>
              </w:rPr>
              <w:t xml:space="preserve"> 40mg/1x par jour)</w:t>
            </w:r>
          </w:p>
          <w:p w14:paraId="78C9D570" w14:textId="77777777" w:rsidR="00995AB3" w:rsidRPr="006A18B7" w:rsidRDefault="00995AB3" w:rsidP="001C5B8C">
            <w:pPr>
              <w:spacing w:after="0" w:line="240" w:lineRule="auto"/>
              <w:ind w:left="33"/>
              <w:jc w:val="both"/>
              <w:rPr>
                <w:rFonts w:cstheme="minorHAnsi"/>
                <w:highlight w:val="yellow"/>
              </w:rPr>
            </w:pPr>
          </w:p>
          <w:p w14:paraId="720E10DC" w14:textId="4DD24CDF" w:rsidR="00995AB3" w:rsidRDefault="00995AB3" w:rsidP="001C5B8C">
            <w:pPr>
              <w:spacing w:after="0" w:line="240" w:lineRule="auto"/>
              <w:ind w:left="33"/>
              <w:jc w:val="both"/>
              <w:rPr>
                <w:rFonts w:cstheme="minorHAnsi"/>
                <w:highlight w:val="yellow"/>
              </w:rPr>
            </w:pPr>
            <w:r w:rsidRPr="006A18B7">
              <w:rPr>
                <w:rFonts w:cstheme="minorHAnsi"/>
                <w:highlight w:val="yellow"/>
              </w:rPr>
              <w:t xml:space="preserve">M. X ignore systématiquement les conseils hygiéno-diététiques et il a continué son mode de vie malsain (repas copieux bien arrosé, pas de sport, tabagisme). </w:t>
            </w:r>
          </w:p>
          <w:p w14:paraId="17DBD5C4" w14:textId="77777777" w:rsidR="008D61E8" w:rsidRPr="006A18B7" w:rsidRDefault="008D61E8" w:rsidP="001C5B8C">
            <w:pPr>
              <w:spacing w:after="0" w:line="240" w:lineRule="auto"/>
              <w:ind w:left="33"/>
              <w:jc w:val="both"/>
              <w:rPr>
                <w:rFonts w:cstheme="minorHAnsi"/>
                <w:highlight w:val="yellow"/>
              </w:rPr>
            </w:pPr>
          </w:p>
          <w:p w14:paraId="2D217D5B" w14:textId="67A47001" w:rsidR="00995AB3" w:rsidRDefault="00995AB3" w:rsidP="001C5B8C">
            <w:pPr>
              <w:spacing w:after="0" w:line="240" w:lineRule="auto"/>
              <w:ind w:left="33"/>
              <w:jc w:val="both"/>
              <w:rPr>
                <w:rFonts w:cstheme="minorHAnsi"/>
                <w:highlight w:val="yellow"/>
              </w:rPr>
            </w:pPr>
            <w:r w:rsidRPr="006A18B7">
              <w:rPr>
                <w:rFonts w:cstheme="minorHAnsi"/>
                <w:highlight w:val="yellow"/>
              </w:rPr>
              <w:t xml:space="preserve">L’artérite (artériopathie oblitérante des membres inférieurs) a été </w:t>
            </w:r>
            <w:r w:rsidRPr="006A18B7">
              <w:rPr>
                <w:rFonts w:cstheme="minorHAnsi"/>
                <w:bCs/>
                <w:highlight w:val="yellow"/>
              </w:rPr>
              <w:t>traitée</w:t>
            </w:r>
            <w:r w:rsidRPr="006A18B7">
              <w:rPr>
                <w:rFonts w:cstheme="minorHAnsi"/>
                <w:highlight w:val="yellow"/>
              </w:rPr>
              <w:t xml:space="preserve"> par une </w:t>
            </w:r>
            <w:r w:rsidRPr="006A18B7">
              <w:rPr>
                <w:rFonts w:cstheme="minorHAnsi"/>
                <w:bCs/>
                <w:highlight w:val="yellow"/>
              </w:rPr>
              <w:t>angioplastie endoluminale</w:t>
            </w:r>
            <w:r w:rsidRPr="006A18B7">
              <w:rPr>
                <w:rFonts w:cstheme="minorHAnsi"/>
                <w:highlight w:val="yellow"/>
              </w:rPr>
              <w:t xml:space="preserve">. L’intervention ne donnait cependant pas de résultat satisfaisant car les plaques athéromateuses sténosantes ne pouvaient pas être entièrement comprimées et la lumière artérielle ne fût pas assez rétablie. Le médecin a donc recommandé à M. X la réalisation d’un </w:t>
            </w:r>
            <w:r w:rsidRPr="006A18B7">
              <w:rPr>
                <w:rFonts w:cstheme="minorHAnsi"/>
                <w:bCs/>
                <w:highlight w:val="yellow"/>
              </w:rPr>
              <w:t>pontage fémoro-poplité</w:t>
            </w:r>
            <w:r w:rsidRPr="006A18B7">
              <w:rPr>
                <w:rFonts w:cstheme="minorHAnsi"/>
                <w:highlight w:val="yellow"/>
              </w:rPr>
              <w:t xml:space="preserve"> le plus vite possible. M. X n’a pas voulu se faire opérer. </w:t>
            </w:r>
          </w:p>
          <w:p w14:paraId="2A69D239" w14:textId="77777777" w:rsidR="008D61E8" w:rsidRPr="006A18B7" w:rsidRDefault="008D61E8" w:rsidP="001C5B8C">
            <w:pPr>
              <w:spacing w:after="0" w:line="240" w:lineRule="auto"/>
              <w:ind w:left="33"/>
              <w:jc w:val="both"/>
              <w:rPr>
                <w:rFonts w:cstheme="minorHAnsi"/>
                <w:highlight w:val="yellow"/>
              </w:rPr>
            </w:pPr>
          </w:p>
          <w:p w14:paraId="7D6C52AE" w14:textId="71A52734" w:rsidR="00ED3B46" w:rsidRPr="006A18B7" w:rsidRDefault="00995AB3" w:rsidP="001C5B8C">
            <w:pPr>
              <w:spacing w:after="0" w:line="240" w:lineRule="auto"/>
              <w:ind w:left="33"/>
              <w:jc w:val="both"/>
              <w:rPr>
                <w:rFonts w:cstheme="minorHAnsi"/>
              </w:rPr>
            </w:pPr>
            <w:r w:rsidRPr="006A18B7">
              <w:rPr>
                <w:rFonts w:cstheme="minorHAnsi"/>
                <w:highlight w:val="yellow"/>
              </w:rPr>
              <w:t>Il y a 3 jours cependant (16.9.), M. X est venu aux urgences. Il ne supportait plus les douleurs de repos (au mollet, aux orteils et à l’avant pied gauche) qui n’étaient que légèrement améliorées par la position jambes pendantes au bord du lit ou la position debout. Les antalgiques (Paracétamol/Dafalgan</w:t>
            </w:r>
            <w:r w:rsidRPr="006A18B7">
              <w:rPr>
                <w:rFonts w:cstheme="minorHAnsi"/>
                <w:highlight w:val="yellow"/>
                <w:vertAlign w:val="superscript"/>
              </w:rPr>
              <w:t>®</w:t>
            </w:r>
            <w:r w:rsidRPr="006A18B7">
              <w:rPr>
                <w:rFonts w:cstheme="minorHAnsi"/>
                <w:highlight w:val="yellow"/>
              </w:rPr>
              <w:t xml:space="preserve"> 1000mg pris en automédication toutes les 6 heures) n’ont pas eu beaucoup d’effet. La jambe était œdématiée et le pied était pâle et froid avec un gros orteil violacé. L’échographie-doppler </w:t>
            </w:r>
            <w:r w:rsidRPr="006A18B7">
              <w:rPr>
                <w:rFonts w:cstheme="minorHAnsi"/>
                <w:highlight w:val="yellow"/>
              </w:rPr>
              <w:lastRenderedPageBreak/>
              <w:t>a confirmé une ischémie critique, à savoir une souffrance tissulaire permanente avec un flux sanguin très réduit (</w:t>
            </w:r>
            <w:r w:rsidRPr="006A18B7">
              <w:rPr>
                <w:rFonts w:cstheme="minorHAnsi"/>
                <w:bCs/>
                <w:highlight w:val="yellow"/>
              </w:rPr>
              <w:t>stade III de l’artérite)</w:t>
            </w:r>
            <w:r w:rsidRPr="006A18B7">
              <w:rPr>
                <w:rFonts w:cstheme="minorHAnsi"/>
                <w:highlight w:val="yellow"/>
              </w:rPr>
              <w:t>. Il existait une abolition du pouls poplité. M. X, très anxieux, a accepté de se faire opérer. Il a été hospitalisé à l’unité. Les examens préopératoires (ECG, analyses sanguines, Rx-Thorax) n’ont pas mis en évidence une contre-indication opératoire.</w:t>
            </w:r>
            <w:r w:rsidRPr="006A18B7">
              <w:rPr>
                <w:rFonts w:cstheme="minorHAnsi"/>
              </w:rPr>
              <w:t xml:space="preserve"> </w:t>
            </w:r>
          </w:p>
        </w:tc>
      </w:tr>
    </w:tbl>
    <w:p w14:paraId="63A0554F" w14:textId="77777777" w:rsidR="00F96B73" w:rsidRPr="00F96B73" w:rsidRDefault="00F96B73" w:rsidP="00F96B73">
      <w:pPr>
        <w:spacing w:after="0" w:line="240" w:lineRule="auto"/>
        <w:rPr>
          <w:lang w:val="fr-FR"/>
        </w:rPr>
      </w:pPr>
    </w:p>
    <w:tbl>
      <w:tblPr>
        <w:tblStyle w:val="TableGrid"/>
        <w:tblW w:w="10757" w:type="dxa"/>
        <w:tblLook w:val="04A0" w:firstRow="1" w:lastRow="0" w:firstColumn="1" w:lastColumn="0" w:noHBand="0" w:noVBand="1"/>
      </w:tblPr>
      <w:tblGrid>
        <w:gridCol w:w="3585"/>
        <w:gridCol w:w="7172"/>
      </w:tblGrid>
      <w:tr w:rsidR="00F96B73" w:rsidRPr="00F870C2" w14:paraId="2E3A8DCF" w14:textId="77777777" w:rsidTr="00D55FB4">
        <w:tc>
          <w:tcPr>
            <w:tcW w:w="3585" w:type="dxa"/>
            <w:tcBorders>
              <w:bottom w:val="single" w:sz="4" w:space="0" w:color="auto"/>
            </w:tcBorders>
            <w:shd w:val="clear" w:color="auto" w:fill="F2F2F2" w:themeFill="background1" w:themeFillShade="F2"/>
          </w:tcPr>
          <w:p w14:paraId="18F5974F" w14:textId="4D9927E6" w:rsidR="00F96B73" w:rsidRPr="00F870C2" w:rsidRDefault="00F96B73" w:rsidP="006C759B">
            <w:pPr>
              <w:spacing w:line="240" w:lineRule="auto"/>
              <w:rPr>
                <w:lang w:val="fr-FR"/>
              </w:rPr>
            </w:pPr>
            <w:r>
              <w:rPr>
                <w:rStyle w:val="Strong"/>
                <w:lang w:val="fr-FR"/>
              </w:rPr>
              <w:t>T</w:t>
            </w:r>
            <w:r w:rsidRPr="000B209D">
              <w:rPr>
                <w:rStyle w:val="Strong"/>
                <w:lang w:val="fr-FR"/>
              </w:rPr>
              <w:t>raitement</w:t>
            </w:r>
            <w:r w:rsidRPr="00F870C2">
              <w:rPr>
                <w:rStyle w:val="Strong"/>
                <w:lang w:val="fr-FR"/>
              </w:rPr>
              <w:t xml:space="preserve"> chirurgical</w:t>
            </w:r>
            <w:r w:rsidRPr="00F870C2">
              <w:rPr>
                <w:lang w:val="fr-FR"/>
              </w:rPr>
              <w:t>:</w:t>
            </w:r>
          </w:p>
        </w:tc>
        <w:tc>
          <w:tcPr>
            <w:tcW w:w="7172" w:type="dxa"/>
            <w:tcBorders>
              <w:bottom w:val="single" w:sz="4" w:space="0" w:color="auto"/>
            </w:tcBorders>
            <w:shd w:val="clear" w:color="auto" w:fill="F2F2F2" w:themeFill="background1" w:themeFillShade="F2"/>
          </w:tcPr>
          <w:p w14:paraId="20BA82D9" w14:textId="77777777" w:rsidR="00F96B73" w:rsidRPr="00F870C2" w:rsidRDefault="00F96B73" w:rsidP="006C759B">
            <w:pPr>
              <w:spacing w:line="240" w:lineRule="auto"/>
              <w:rPr>
                <w:lang w:val="fr-FR"/>
              </w:rPr>
            </w:pPr>
            <w:r w:rsidRPr="00F870C2">
              <w:rPr>
                <w:lang w:val="fr-FR"/>
              </w:rPr>
              <w:t xml:space="preserve">Définition </w:t>
            </w:r>
            <w:r>
              <w:rPr>
                <w:lang w:val="fr-FR"/>
              </w:rPr>
              <w:t>synthétique</w:t>
            </w:r>
          </w:p>
        </w:tc>
      </w:tr>
      <w:tr w:rsidR="00F96B73" w:rsidRPr="00426BFF" w14:paraId="3BFE2A9E" w14:textId="77777777" w:rsidTr="00D55FB4">
        <w:tc>
          <w:tcPr>
            <w:tcW w:w="3585" w:type="dxa"/>
            <w:tcBorders>
              <w:top w:val="single" w:sz="4" w:space="0" w:color="auto"/>
              <w:bottom w:val="single" w:sz="4" w:space="0" w:color="auto"/>
            </w:tcBorders>
          </w:tcPr>
          <w:p w14:paraId="175F02E9" w14:textId="7BF13741" w:rsidR="00F96B73" w:rsidRPr="007D2F6A" w:rsidRDefault="007D2F6A" w:rsidP="006C759B">
            <w:pPr>
              <w:spacing w:line="240" w:lineRule="auto"/>
              <w:rPr>
                <w:rFonts w:cstheme="minorHAnsi"/>
                <w:lang w:val="de-LU"/>
              </w:rPr>
            </w:pPr>
            <w:r w:rsidRPr="007D2F6A">
              <w:rPr>
                <w:rFonts w:cstheme="minorHAnsi"/>
                <w:highlight w:val="yellow"/>
              </w:rPr>
              <w:t>Pontage fémoro-poplité</w:t>
            </w:r>
          </w:p>
        </w:tc>
        <w:tc>
          <w:tcPr>
            <w:tcW w:w="7172" w:type="dxa"/>
            <w:tcBorders>
              <w:top w:val="single" w:sz="4" w:space="0" w:color="auto"/>
              <w:bottom w:val="single" w:sz="4" w:space="0" w:color="auto"/>
            </w:tcBorders>
          </w:tcPr>
          <w:p w14:paraId="3EC021A2" w14:textId="77777777" w:rsidR="00F47F96" w:rsidRPr="007D2F6A" w:rsidRDefault="00F47F96" w:rsidP="00F47F96">
            <w:pPr>
              <w:jc w:val="both"/>
              <w:rPr>
                <w:rFonts w:cstheme="minorHAnsi"/>
                <w:highlight w:val="yellow"/>
              </w:rPr>
            </w:pPr>
            <w:r w:rsidRPr="007D2F6A">
              <w:rPr>
                <w:rFonts w:cstheme="minorHAnsi"/>
                <w:highlight w:val="yellow"/>
              </w:rPr>
              <w:t>Il s’agit de court-circuiter l’artère fémorale superficielle sténosée à l’aide de matériel synthétique (prothèse) ou de la veine saphène interne en amont (artère fémorale commune) des lésions jusqu’en aval (artère poplitée) de celles-ci, permettant d’irriguer à nouveau les tissus en ischémie.</w:t>
            </w:r>
          </w:p>
          <w:p w14:paraId="0C232990" w14:textId="6B7BF777" w:rsidR="00F96B73" w:rsidRPr="007D2F6A" w:rsidRDefault="00F47F96" w:rsidP="00430E65">
            <w:pPr>
              <w:rPr>
                <w:rFonts w:cstheme="minorHAnsi"/>
                <w:iCs/>
              </w:rPr>
            </w:pPr>
            <w:r w:rsidRPr="007D2F6A">
              <w:rPr>
                <w:rFonts w:cstheme="minorHAnsi"/>
                <w:iCs/>
                <w:highlight w:val="yellow"/>
              </w:rPr>
              <w:t>Sources:</w:t>
            </w:r>
            <w:r w:rsidR="007D2F6A">
              <w:rPr>
                <w:rFonts w:cstheme="minorHAnsi"/>
                <w:iCs/>
              </w:rPr>
              <w:t xml:space="preserve"> </w:t>
            </w:r>
            <w:hyperlink r:id="rId16" w:history="1">
              <w:r w:rsidR="007D2F6A" w:rsidRPr="00DA5BBD">
                <w:rPr>
                  <w:rStyle w:val="Hyperlink"/>
                  <w:rFonts w:cstheme="minorHAnsi"/>
                  <w:iCs/>
                  <w:highlight w:val="yellow"/>
                </w:rPr>
                <w:t>http://www.aficv.fr/Principales-interventions-en.html</w:t>
              </w:r>
            </w:hyperlink>
            <w:r w:rsidRPr="007D2F6A">
              <w:rPr>
                <w:rFonts w:cstheme="minorHAnsi"/>
                <w:iCs/>
                <w:highlight w:val="yellow"/>
              </w:rPr>
              <w:t xml:space="preserve">; </w:t>
            </w:r>
            <w:hyperlink r:id="rId17" w:history="1">
              <w:r w:rsidRPr="007D2F6A">
                <w:rPr>
                  <w:rStyle w:val="Hyperlink"/>
                  <w:rFonts w:cstheme="minorHAnsi"/>
                  <w:iCs/>
                  <w:highlight w:val="yellow"/>
                </w:rPr>
                <w:t>http://www.medecine.ups-tlse.fr/DCEM2/MODULE%209/Item%20131/131_poly_1.pdf</w:t>
              </w:r>
            </w:hyperlink>
          </w:p>
        </w:tc>
      </w:tr>
      <w:tr w:rsidR="00F96B73" w:rsidRPr="001C695B" w14:paraId="17FAD5AB" w14:textId="77777777" w:rsidTr="006C759B">
        <w:tc>
          <w:tcPr>
            <w:tcW w:w="3585" w:type="dxa"/>
            <w:tcBorders>
              <w:bottom w:val="single" w:sz="4" w:space="0" w:color="auto"/>
            </w:tcBorders>
            <w:shd w:val="clear" w:color="auto" w:fill="F2F2F2" w:themeFill="background1" w:themeFillShade="F2"/>
          </w:tcPr>
          <w:p w14:paraId="20B5B6CF" w14:textId="77777777" w:rsidR="00F96B73" w:rsidRPr="00F870C2" w:rsidRDefault="00F96B73" w:rsidP="006C759B">
            <w:pPr>
              <w:spacing w:line="240" w:lineRule="auto"/>
              <w:rPr>
                <w:lang w:val="fr-FR"/>
              </w:rPr>
            </w:pPr>
            <w:r>
              <w:rPr>
                <w:rStyle w:val="Strong"/>
              </w:rPr>
              <w:t>Date de intervention</w:t>
            </w:r>
            <w:r w:rsidRPr="00F870C2">
              <w:rPr>
                <w:lang w:val="fr-FR"/>
              </w:rPr>
              <w:t>:</w:t>
            </w:r>
          </w:p>
        </w:tc>
        <w:sdt>
          <w:sdtPr>
            <w:rPr>
              <w:highlight w:val="yellow"/>
              <w:lang w:val="de-LU"/>
            </w:rPr>
            <w:id w:val="1182317439"/>
            <w:placeholder>
              <w:docPart w:val="DefaultPlaceholder_-1854013437"/>
            </w:placeholder>
            <w:date w:fullDate="2020-09-19T00:00:00Z">
              <w:dateFormat w:val="dd.MM.yyyy"/>
              <w:lid w:val="de-LU"/>
              <w:storeMappedDataAs w:val="dateTime"/>
              <w:calendar w:val="gregorian"/>
            </w:date>
          </w:sdtPr>
          <w:sdtEndPr/>
          <w:sdtContent>
            <w:tc>
              <w:tcPr>
                <w:tcW w:w="7172" w:type="dxa"/>
                <w:tcBorders>
                  <w:bottom w:val="single" w:sz="4" w:space="0" w:color="auto"/>
                </w:tcBorders>
                <w:shd w:val="clear" w:color="auto" w:fill="auto"/>
              </w:tcPr>
              <w:p w14:paraId="7632DAA5" w14:textId="2BA9CD57" w:rsidR="00F96B73" w:rsidRPr="001C695B" w:rsidRDefault="00D27F69" w:rsidP="006C759B">
                <w:pPr>
                  <w:spacing w:line="240" w:lineRule="auto"/>
                  <w:rPr>
                    <w:lang w:val="de-LU"/>
                  </w:rPr>
                </w:pPr>
                <w:r w:rsidRPr="00D27F69">
                  <w:rPr>
                    <w:highlight w:val="yellow"/>
                    <w:lang w:val="de-LU"/>
                  </w:rPr>
                  <w:t>19.09.2020</w:t>
                </w:r>
              </w:p>
            </w:tc>
          </w:sdtContent>
        </w:sdt>
      </w:tr>
    </w:tbl>
    <w:p w14:paraId="0CE3BFFD" w14:textId="77777777" w:rsidR="00F96B73" w:rsidRPr="00F135BE" w:rsidRDefault="00F96B73" w:rsidP="00F96B73">
      <w:pPr>
        <w:spacing w:after="0" w:line="240" w:lineRule="auto"/>
        <w:rPr>
          <w:lang w:val="de-LU"/>
        </w:rPr>
      </w:pPr>
    </w:p>
    <w:tbl>
      <w:tblPr>
        <w:tblStyle w:val="TableGrid"/>
        <w:tblW w:w="10757" w:type="dxa"/>
        <w:tblLook w:val="04A0" w:firstRow="1" w:lastRow="0" w:firstColumn="1" w:lastColumn="0" w:noHBand="0" w:noVBand="1"/>
      </w:tblPr>
      <w:tblGrid>
        <w:gridCol w:w="10757"/>
      </w:tblGrid>
      <w:tr w:rsidR="00F96B73" w:rsidRPr="008E2100" w14:paraId="45E82D62" w14:textId="77777777" w:rsidTr="006C759B">
        <w:tc>
          <w:tcPr>
            <w:tcW w:w="10757" w:type="dxa"/>
            <w:vAlign w:val="center"/>
          </w:tcPr>
          <w:p w14:paraId="18490F99" w14:textId="020ED737" w:rsidR="00F96B73" w:rsidRPr="00341DF1" w:rsidRDefault="00F96B73" w:rsidP="006C759B">
            <w:pPr>
              <w:spacing w:line="240" w:lineRule="auto"/>
              <w:rPr>
                <w:lang w:val="de-LU"/>
              </w:rPr>
            </w:pPr>
            <w:r w:rsidRPr="00341DF1">
              <w:rPr>
                <w:rStyle w:val="Strong"/>
                <w:lang w:val="de-LU"/>
              </w:rPr>
              <w:t>Allergies connues:</w:t>
            </w:r>
            <w:r w:rsidRPr="00341DF1">
              <w:rPr>
                <w:lang w:val="de-LU"/>
              </w:rPr>
              <w:t xml:space="preserve"> </w:t>
            </w:r>
            <w:sdt>
              <w:sdtPr>
                <w:rPr>
                  <w:highlight w:val="yellow"/>
                  <w:lang w:val="fr-FR"/>
                </w:rPr>
                <w:id w:val="1809982587"/>
                <w:placeholder>
                  <w:docPart w:val="F9FAB578AEDB448BB649A2F6E5EF4A01"/>
                </w:placeholder>
                <w:text/>
              </w:sdtPr>
              <w:sdtEndPr/>
              <w:sdtContent>
                <w:r w:rsidR="00D27F69" w:rsidRPr="00D27F69">
                  <w:rPr>
                    <w:highlight w:val="yellow"/>
                    <w:lang w:val="fr-FR"/>
                  </w:rPr>
                  <w:t>non</w:t>
                </w:r>
              </w:sdtContent>
            </w:sdt>
          </w:p>
        </w:tc>
      </w:tr>
    </w:tbl>
    <w:p w14:paraId="7721E968" w14:textId="77777777" w:rsidR="00F96B73" w:rsidRPr="00F135BE" w:rsidRDefault="00F96B73" w:rsidP="00F96B73">
      <w:pPr>
        <w:spacing w:after="0" w:line="240" w:lineRule="auto"/>
        <w:rPr>
          <w:lang w:val="de-LU"/>
        </w:rPr>
      </w:pPr>
    </w:p>
    <w:tbl>
      <w:tblPr>
        <w:tblStyle w:val="TableGrid"/>
        <w:tblW w:w="10757" w:type="dxa"/>
        <w:tblLook w:val="04A0" w:firstRow="1" w:lastRow="0" w:firstColumn="1" w:lastColumn="0" w:noHBand="0" w:noVBand="1"/>
      </w:tblPr>
      <w:tblGrid>
        <w:gridCol w:w="10757"/>
      </w:tblGrid>
      <w:tr w:rsidR="00F96B73" w:rsidRPr="00F870C2" w14:paraId="1A803C81" w14:textId="77777777" w:rsidTr="006C759B">
        <w:trPr>
          <w:cantSplit/>
        </w:trPr>
        <w:tc>
          <w:tcPr>
            <w:tcW w:w="10757" w:type="dxa"/>
            <w:shd w:val="clear" w:color="auto" w:fill="F2F2F2" w:themeFill="background1" w:themeFillShade="F2"/>
          </w:tcPr>
          <w:p w14:paraId="6B042EB1" w14:textId="77777777" w:rsidR="00F96B73" w:rsidRPr="00F870C2" w:rsidRDefault="00F96B73" w:rsidP="006C759B">
            <w:pPr>
              <w:pStyle w:val="Heading4"/>
              <w:outlineLvl w:val="3"/>
              <w:rPr>
                <w:lang w:val="fr-FR"/>
              </w:rPr>
            </w:pPr>
            <w:r w:rsidRPr="00F870C2">
              <w:rPr>
                <w:rStyle w:val="Strong"/>
                <w:rFonts w:asciiTheme="minorHAnsi" w:eastAsiaTheme="minorEastAsia" w:hAnsiTheme="minorHAnsi" w:cstheme="minorBidi"/>
                <w:i w:val="0"/>
                <w:iCs w:val="0"/>
                <w:color w:val="auto"/>
                <w:sz w:val="21"/>
                <w:szCs w:val="21"/>
                <w:lang w:val="fr-FR"/>
              </w:rPr>
              <w:t>Appareillages:</w:t>
            </w:r>
            <w:r w:rsidRPr="00F870C2">
              <w:rPr>
                <w:lang w:val="fr-FR"/>
              </w:rPr>
              <w:t xml:space="preserve"> </w:t>
            </w:r>
          </w:p>
        </w:tc>
      </w:tr>
      <w:tr w:rsidR="00F96B73" w:rsidRPr="001A6E9C" w14:paraId="23436BB8" w14:textId="77777777" w:rsidTr="006C759B">
        <w:trPr>
          <w:cantSplit/>
        </w:trPr>
        <w:tc>
          <w:tcPr>
            <w:tcW w:w="10757" w:type="dxa"/>
            <w:shd w:val="clear" w:color="auto" w:fill="auto"/>
          </w:tcPr>
          <w:p w14:paraId="7A712B07" w14:textId="47A5E24B" w:rsidR="00F96B73" w:rsidRPr="00593543" w:rsidRDefault="00EE0E82" w:rsidP="006C759B">
            <w:pPr>
              <w:spacing w:after="60" w:line="240" w:lineRule="auto"/>
              <w:rPr>
                <w:lang w:val="fr-FR"/>
              </w:rPr>
            </w:pPr>
            <w:sdt>
              <w:sdtPr>
                <w:rPr>
                  <w:lang w:val="fr-FR"/>
                </w:rPr>
                <w:id w:val="-428740963"/>
                <w14:checkbox>
                  <w14:checked w14:val="1"/>
                  <w14:checkedState w14:val="2612" w14:font="MS Gothic"/>
                  <w14:uncheckedState w14:val="2610" w14:font="MS Gothic"/>
                </w14:checkbox>
              </w:sdtPr>
              <w:sdtEndPr/>
              <w:sdtContent>
                <w:r w:rsidR="00D27F69">
                  <w:rPr>
                    <w:rFonts w:ascii="MS Gothic" w:eastAsia="MS Gothic" w:hAnsi="MS Gothic" w:hint="eastAsia"/>
                    <w:lang w:val="fr-FR"/>
                  </w:rPr>
                  <w:t>☒</w:t>
                </w:r>
              </w:sdtContent>
            </w:sdt>
            <w:r w:rsidR="00981E83">
              <w:rPr>
                <w:lang w:val="fr-FR"/>
              </w:rPr>
              <w:t xml:space="preserve"> </w:t>
            </w:r>
            <w:r w:rsidR="00F96B73" w:rsidRPr="00593543">
              <w:rPr>
                <w:lang w:val="fr-FR"/>
              </w:rPr>
              <w:t>Cathéter veineux périphérique</w:t>
            </w:r>
            <w:r w:rsidR="00DD6C30">
              <w:rPr>
                <w:lang w:val="fr-FR"/>
              </w:rPr>
              <w:t xml:space="preserve"> / </w:t>
            </w:r>
            <w:sdt>
              <w:sdtPr>
                <w:rPr>
                  <w:lang w:val="fr-FR"/>
                </w:rPr>
                <w:id w:val="1253786627"/>
                <w14:checkbox>
                  <w14:checked w14:val="0"/>
                  <w14:checkedState w14:val="2612" w14:font="MS Gothic"/>
                  <w14:uncheckedState w14:val="2610" w14:font="MS Gothic"/>
                </w14:checkbox>
              </w:sdtPr>
              <w:sdtEndPr/>
              <w:sdtContent>
                <w:r w:rsidR="00F96B73" w:rsidRPr="00593543">
                  <w:rPr>
                    <w:rFonts w:ascii="MS Gothic" w:eastAsia="MS Gothic" w:hAnsi="MS Gothic" w:hint="eastAsia"/>
                    <w:lang w:val="fr-FR"/>
                  </w:rPr>
                  <w:t>☐</w:t>
                </w:r>
              </w:sdtContent>
            </w:sdt>
            <w:r w:rsidR="00981E83">
              <w:rPr>
                <w:lang w:val="fr-FR"/>
              </w:rPr>
              <w:t xml:space="preserve"> </w:t>
            </w:r>
            <w:r w:rsidR="00F96B73" w:rsidRPr="00593543">
              <w:rPr>
                <w:lang w:val="fr-FR"/>
              </w:rPr>
              <w:t>Cathéter veineux central</w:t>
            </w:r>
          </w:p>
          <w:p w14:paraId="628C9C02" w14:textId="0DAF30C9" w:rsidR="00F96B73" w:rsidRDefault="00F96B73" w:rsidP="00E6088A">
            <w:pPr>
              <w:pStyle w:val="ListParagraph"/>
              <w:numPr>
                <w:ilvl w:val="0"/>
                <w:numId w:val="2"/>
              </w:numPr>
              <w:spacing w:after="60" w:line="240" w:lineRule="auto"/>
              <w:rPr>
                <w:lang w:val="de-LU"/>
              </w:rPr>
            </w:pPr>
            <w:r>
              <w:rPr>
                <w:lang w:val="de-LU"/>
              </w:rPr>
              <w:t xml:space="preserve">Localisation: </w:t>
            </w:r>
            <w:sdt>
              <w:sdtPr>
                <w:rPr>
                  <w:highlight w:val="yellow"/>
                  <w:lang w:val="de-LU"/>
                </w:rPr>
                <w:id w:val="-1171176657"/>
                <w:placeholder>
                  <w:docPart w:val="40FFD66C33C44FD8A68D6F4B54DA4B33"/>
                </w:placeholder>
                <w:text/>
              </w:sdtPr>
              <w:sdtEndPr/>
              <w:sdtContent>
                <w:r w:rsidR="00D27F69" w:rsidRPr="00D27F69">
                  <w:rPr>
                    <w:highlight w:val="yellow"/>
                    <w:lang w:val="de-LU"/>
                  </w:rPr>
                  <w:t>bras gauche</w:t>
                </w:r>
              </w:sdtContent>
            </w:sdt>
          </w:p>
          <w:p w14:paraId="4749EB4B" w14:textId="4606622F" w:rsidR="00F96B73" w:rsidRPr="00341DF1" w:rsidRDefault="00F96B73" w:rsidP="00E6088A">
            <w:pPr>
              <w:pStyle w:val="ListParagraph"/>
              <w:numPr>
                <w:ilvl w:val="0"/>
                <w:numId w:val="2"/>
              </w:numPr>
              <w:spacing w:after="60" w:line="240" w:lineRule="auto"/>
              <w:rPr>
                <w:lang w:val="de-LU"/>
              </w:rPr>
            </w:pPr>
            <w:r w:rsidRPr="00341DF1">
              <w:rPr>
                <w:lang w:val="de-LU"/>
              </w:rPr>
              <w:t>posé le:</w:t>
            </w:r>
            <w:r w:rsidR="00F40FCF">
              <w:rPr>
                <w:lang w:val="de-LU"/>
              </w:rPr>
              <w:t xml:space="preserve"> </w:t>
            </w:r>
            <w:sdt>
              <w:sdtPr>
                <w:rPr>
                  <w:highlight w:val="yellow"/>
                  <w:lang w:val="de-LU"/>
                </w:rPr>
                <w:id w:val="1041565828"/>
                <w:placeholder>
                  <w:docPart w:val="CB1646AD70764C569FCD7C0C0EB5C1D4"/>
                </w:placeholder>
                <w:date w:fullDate="2020-09-19T00:00:00Z">
                  <w:dateFormat w:val="dd.MM.yyyy"/>
                  <w:lid w:val="de-LU"/>
                  <w:storeMappedDataAs w:val="dateTime"/>
                  <w:calendar w:val="gregorian"/>
                </w:date>
              </w:sdtPr>
              <w:sdtEndPr/>
              <w:sdtContent>
                <w:r w:rsidR="00B84040">
                  <w:rPr>
                    <w:highlight w:val="yellow"/>
                    <w:lang w:val="de-LU"/>
                  </w:rPr>
                  <w:t>19.09.2020</w:t>
                </w:r>
              </w:sdtContent>
            </w:sdt>
          </w:p>
          <w:p w14:paraId="79D46BAB" w14:textId="7774198E" w:rsidR="00F96B73" w:rsidRPr="00346A37" w:rsidRDefault="00EE0E82" w:rsidP="006C759B">
            <w:pPr>
              <w:spacing w:after="60" w:line="240" w:lineRule="auto"/>
              <w:rPr>
                <w:lang w:val="de-LU"/>
              </w:rPr>
            </w:pPr>
            <w:sdt>
              <w:sdtPr>
                <w:rPr>
                  <w:lang w:val="de-LU"/>
                </w:rPr>
                <w:id w:val="1098832246"/>
                <w14:checkbox>
                  <w14:checked w14:val="0"/>
                  <w14:checkedState w14:val="2612" w14:font="MS Gothic"/>
                  <w14:uncheckedState w14:val="2610" w14:font="MS Gothic"/>
                </w14:checkbox>
              </w:sdtPr>
              <w:sdtEndPr/>
              <w:sdtContent>
                <w:r w:rsidR="00F96B73">
                  <w:rPr>
                    <w:rFonts w:ascii="MS Gothic" w:eastAsia="MS Gothic" w:hAnsi="MS Gothic" w:hint="eastAsia"/>
                    <w:lang w:val="de-LU"/>
                  </w:rPr>
                  <w:t>☐</w:t>
                </w:r>
              </w:sdtContent>
            </w:sdt>
            <w:r w:rsidR="00981E83">
              <w:rPr>
                <w:lang w:val="de-LU"/>
              </w:rPr>
              <w:t xml:space="preserve"> </w:t>
            </w:r>
            <w:r w:rsidR="00F96B73" w:rsidRPr="00341DF1">
              <w:rPr>
                <w:lang w:val="de-LU"/>
              </w:rPr>
              <w:t>Oxygénothérapie</w:t>
            </w:r>
            <w:r w:rsidR="00F96B73">
              <w:rPr>
                <w:lang w:val="de-LU"/>
              </w:rPr>
              <w:t xml:space="preserve"> </w:t>
            </w:r>
            <w:sdt>
              <w:sdtPr>
                <w:rPr>
                  <w:lang w:val="de-LU"/>
                </w:rPr>
                <w:alias w:val="Zahl"/>
                <w:tag w:val="Zahl"/>
                <w:id w:val="-1631396498"/>
                <w:placeholder>
                  <w:docPart w:val="01D20BCECD4C4944A811C94D3FF62C10"/>
                </w:placeholder>
              </w:sdtPr>
              <w:sdtEndPr/>
              <w:sdtContent>
                <w:sdt>
                  <w:sdtPr>
                    <w:rPr>
                      <w:lang w:val="de-LU"/>
                    </w:rPr>
                    <w:id w:val="764654229"/>
                    <w:placeholder>
                      <w:docPart w:val="CC5FE5A78AFF495F87BC98BC6C1D6FAD"/>
                    </w:placeholder>
                    <w:showingPlcHdr/>
                    <w:text/>
                  </w:sdtPr>
                  <w:sdtEndPr/>
                  <w:sdtContent>
                    <w:r w:rsidR="00F96B73" w:rsidRPr="00F035BB">
                      <w:rPr>
                        <w:rStyle w:val="PlaceholderText"/>
                        <w:lang w:val="de-LU"/>
                      </w:rPr>
                      <w:t>Klicken oder tippen Sie hier, um Text einzugeben.</w:t>
                    </w:r>
                  </w:sdtContent>
                </w:sdt>
              </w:sdtContent>
            </w:sdt>
            <w:r w:rsidR="00F96B73" w:rsidRPr="00341DF1">
              <w:rPr>
                <w:lang w:val="de-LU"/>
              </w:rPr>
              <w:t xml:space="preserve"> à </w:t>
            </w:r>
            <w:r w:rsidR="00F96B73" w:rsidRPr="00346A37">
              <w:rPr>
                <w:lang w:val="de-LU"/>
              </w:rPr>
              <w:t>L/ min</w:t>
            </w:r>
            <w:r w:rsidR="004E025F">
              <w:rPr>
                <w:lang w:val="de-LU"/>
              </w:rPr>
              <w:t xml:space="preserve"> </w:t>
            </w:r>
            <w:sdt>
              <w:sdtPr>
                <w:rPr>
                  <w:lang w:val="de-LU"/>
                </w:rPr>
                <w:id w:val="-1165705197"/>
                <w:placeholder>
                  <w:docPart w:val="FE952F664E594F92A5D92FFEDB0094B2"/>
                </w:placeholder>
                <w:showingPlcHdr/>
                <w:dropDownList>
                  <w:listItem w:value="Wählen Sie ein Element aus."/>
                  <w:listItem w:displayText="au besoin" w:value="au besoin"/>
                  <w:listItem w:displayText="en continu" w:value="en continu"/>
                </w:dropDownList>
              </w:sdtPr>
              <w:sdtEndPr/>
              <w:sdtContent>
                <w:r w:rsidR="00F96B73" w:rsidRPr="00F72617">
                  <w:rPr>
                    <w:rStyle w:val="PlaceholderText"/>
                    <w:lang w:val="de-LU"/>
                  </w:rPr>
                  <w:t>Wählen Sie ein Element aus.</w:t>
                </w:r>
              </w:sdtContent>
            </w:sdt>
          </w:p>
          <w:p w14:paraId="65336DA3" w14:textId="4868D3D7" w:rsidR="00F96B73" w:rsidRPr="00341DF1" w:rsidRDefault="00EE0E82" w:rsidP="006C759B">
            <w:pPr>
              <w:spacing w:after="60" w:line="240" w:lineRule="auto"/>
              <w:rPr>
                <w:lang w:val="de-LU"/>
              </w:rPr>
            </w:pPr>
            <w:sdt>
              <w:sdtPr>
                <w:rPr>
                  <w:lang w:val="de-LU"/>
                </w:rPr>
                <w:id w:val="-380710929"/>
                <w14:checkbox>
                  <w14:checked w14:val="0"/>
                  <w14:checkedState w14:val="2612" w14:font="MS Gothic"/>
                  <w14:uncheckedState w14:val="2610" w14:font="MS Gothic"/>
                </w14:checkbox>
              </w:sdtPr>
              <w:sdtEndPr/>
              <w:sdtContent>
                <w:r w:rsidR="00F96B73" w:rsidRPr="00341DF1">
                  <w:rPr>
                    <w:rFonts w:ascii="Segoe UI Symbol" w:hAnsi="Segoe UI Symbol" w:cs="Segoe UI Symbol"/>
                    <w:lang w:val="de-LU"/>
                  </w:rPr>
                  <w:t>☐</w:t>
                </w:r>
              </w:sdtContent>
            </w:sdt>
            <w:r w:rsidR="00981E83">
              <w:rPr>
                <w:lang w:val="de-LU"/>
              </w:rPr>
              <w:t xml:space="preserve"> </w:t>
            </w:r>
            <w:r w:rsidR="00F96B73" w:rsidRPr="00341DF1">
              <w:rPr>
                <w:lang w:val="de-LU"/>
              </w:rPr>
              <w:t xml:space="preserve">Sonde vésicale, posée le </w:t>
            </w:r>
            <w:sdt>
              <w:sdtPr>
                <w:rPr>
                  <w:lang w:val="fr-FR"/>
                </w:rPr>
                <w:id w:val="-524086055"/>
                <w:placeholder>
                  <w:docPart w:val="CB1646AD70764C569FCD7C0C0EB5C1D4"/>
                </w:placeholder>
                <w:showingPlcHdr/>
                <w:date>
                  <w:dateFormat w:val="dd.MM.yyyy"/>
                  <w:lid w:val="de-LU"/>
                  <w:storeMappedDataAs w:val="dateTime"/>
                  <w:calendar w:val="gregorian"/>
                </w:date>
              </w:sdtPr>
              <w:sdtEndPr/>
              <w:sdtContent>
                <w:r w:rsidR="00F96B73" w:rsidRPr="00757017">
                  <w:rPr>
                    <w:lang w:val="de-LU"/>
                  </w:rPr>
                  <w:t>Klicken oder tippen Sie, um ein Datum einzugeben.</w:t>
                </w:r>
              </w:sdtContent>
            </w:sdt>
          </w:p>
          <w:p w14:paraId="0102036D" w14:textId="0D3CE262" w:rsidR="00F96B73" w:rsidRPr="00341DF1" w:rsidRDefault="00EE0E82" w:rsidP="006C759B">
            <w:pPr>
              <w:spacing w:after="60" w:line="240" w:lineRule="auto"/>
              <w:rPr>
                <w:lang w:val="de-LU"/>
              </w:rPr>
            </w:pPr>
            <w:sdt>
              <w:sdtPr>
                <w:rPr>
                  <w:lang w:val="de-LU"/>
                </w:rPr>
                <w:id w:val="850447341"/>
                <w14:checkbox>
                  <w14:checked w14:val="0"/>
                  <w14:checkedState w14:val="2612" w14:font="MS Gothic"/>
                  <w14:uncheckedState w14:val="2610" w14:font="MS Gothic"/>
                </w14:checkbox>
              </w:sdtPr>
              <w:sdtEndPr/>
              <w:sdtContent>
                <w:r w:rsidR="00F96B73" w:rsidRPr="00341DF1">
                  <w:rPr>
                    <w:rFonts w:ascii="Segoe UI Symbol" w:hAnsi="Segoe UI Symbol" w:cs="Segoe UI Symbol"/>
                    <w:lang w:val="de-LU"/>
                  </w:rPr>
                  <w:t>☐</w:t>
                </w:r>
              </w:sdtContent>
            </w:sdt>
            <w:r w:rsidR="00981E83">
              <w:rPr>
                <w:lang w:val="de-LU"/>
              </w:rPr>
              <w:t xml:space="preserve"> </w:t>
            </w:r>
            <w:r w:rsidR="00F96B73" w:rsidRPr="00341DF1">
              <w:rPr>
                <w:lang w:val="de-LU"/>
              </w:rPr>
              <w:t>Cathéter sus-pubien</w:t>
            </w:r>
            <w:r w:rsidR="00DD6C30">
              <w:rPr>
                <w:lang w:val="de-LU"/>
              </w:rPr>
              <w:t xml:space="preserve"> </w:t>
            </w:r>
            <w:r w:rsidR="00F96B73" w:rsidRPr="00341DF1">
              <w:rPr>
                <w:lang w:val="de-LU"/>
              </w:rPr>
              <w:t>/</w:t>
            </w:r>
            <w:r w:rsidR="00DD6C30">
              <w:rPr>
                <w:lang w:val="de-LU"/>
              </w:rPr>
              <w:t xml:space="preserve"> </w:t>
            </w:r>
            <w:r w:rsidR="00F96B73" w:rsidRPr="00341DF1">
              <w:rPr>
                <w:lang w:val="de-LU"/>
              </w:rPr>
              <w:t>cystofix, posé le:</w:t>
            </w:r>
            <w:r w:rsidR="00DD6C30">
              <w:rPr>
                <w:lang w:val="de-LU"/>
              </w:rPr>
              <w:t xml:space="preserve"> </w:t>
            </w:r>
            <w:sdt>
              <w:sdtPr>
                <w:rPr>
                  <w:lang w:val="fr-FR"/>
                </w:rPr>
                <w:id w:val="-1168169873"/>
                <w:placeholder>
                  <w:docPart w:val="CB1646AD70764C569FCD7C0C0EB5C1D4"/>
                </w:placeholder>
                <w:showingPlcHdr/>
                <w:date>
                  <w:dateFormat w:val="dd.MM.yyyy"/>
                  <w:lid w:val="de-LU"/>
                  <w:storeMappedDataAs w:val="dateTime"/>
                  <w:calendar w:val="gregorian"/>
                </w:date>
              </w:sdtPr>
              <w:sdtEndPr/>
              <w:sdtContent>
                <w:r w:rsidR="00F96B73" w:rsidRPr="00757017">
                  <w:rPr>
                    <w:lang w:val="de-LU"/>
                  </w:rPr>
                  <w:t>Klicken oder tippen Sie, um ein Datum einzugeben.</w:t>
                </w:r>
              </w:sdtContent>
            </w:sdt>
          </w:p>
          <w:p w14:paraId="454A0DB7" w14:textId="3AE0C1DE" w:rsidR="00F96B73" w:rsidRDefault="00EE0E82" w:rsidP="006C759B">
            <w:pPr>
              <w:spacing w:after="60" w:line="240" w:lineRule="auto"/>
              <w:rPr>
                <w:lang w:val="fr-FR"/>
              </w:rPr>
            </w:pPr>
            <w:sdt>
              <w:sdtPr>
                <w:rPr>
                  <w:lang w:val="fr-FR"/>
                </w:rPr>
                <w:id w:val="2045626792"/>
                <w14:checkbox>
                  <w14:checked w14:val="1"/>
                  <w14:checkedState w14:val="2612" w14:font="MS Gothic"/>
                  <w14:uncheckedState w14:val="2610" w14:font="MS Gothic"/>
                </w14:checkbox>
              </w:sdtPr>
              <w:sdtEndPr/>
              <w:sdtContent>
                <w:r w:rsidR="00337FEA">
                  <w:rPr>
                    <w:rFonts w:ascii="MS Gothic" w:eastAsia="MS Gothic" w:hAnsi="MS Gothic" w:hint="eastAsia"/>
                    <w:lang w:val="fr-FR"/>
                  </w:rPr>
                  <w:t>☒</w:t>
                </w:r>
              </w:sdtContent>
            </w:sdt>
            <w:r w:rsidR="00981E83">
              <w:rPr>
                <w:lang w:val="fr-FR"/>
              </w:rPr>
              <w:t xml:space="preserve"> </w:t>
            </w:r>
            <w:r w:rsidR="00F96B73" w:rsidRPr="00757017">
              <w:rPr>
                <w:lang w:val="fr-FR"/>
              </w:rPr>
              <w:t>Pansement</w:t>
            </w:r>
            <w:r w:rsidR="00F96B73">
              <w:rPr>
                <w:lang w:val="fr-FR"/>
              </w:rPr>
              <w:t xml:space="preserve"> </w:t>
            </w:r>
            <w:r w:rsidR="00F96B73" w:rsidRPr="00757017">
              <w:rPr>
                <w:lang w:val="fr-FR"/>
              </w:rPr>
              <w:t>plaie opératoire ou autre</w:t>
            </w:r>
            <w:r w:rsidR="00F96B73">
              <w:rPr>
                <w:lang w:val="fr-FR"/>
              </w:rPr>
              <w:t> :</w:t>
            </w:r>
          </w:p>
          <w:p w14:paraId="44FD0A43" w14:textId="49DD6F53" w:rsidR="00F96B73" w:rsidRPr="001A6E9C" w:rsidRDefault="00F96B73" w:rsidP="006C759B">
            <w:pPr>
              <w:pStyle w:val="ListParagraph"/>
              <w:numPr>
                <w:ilvl w:val="0"/>
                <w:numId w:val="2"/>
              </w:numPr>
              <w:spacing w:after="60" w:line="240" w:lineRule="auto"/>
              <w:rPr>
                <w:lang w:val="de-LU"/>
              </w:rPr>
            </w:pPr>
            <w:r w:rsidRPr="001A6E9C">
              <w:rPr>
                <w:lang w:val="de-LU"/>
              </w:rPr>
              <w:t xml:space="preserve">Type de plaie: </w:t>
            </w:r>
            <w:sdt>
              <w:sdtPr>
                <w:rPr>
                  <w:highlight w:val="yellow"/>
                  <w:lang w:val="fr-FR"/>
                </w:rPr>
                <w:id w:val="1845585070"/>
                <w:placeholder>
                  <w:docPart w:val="020FF171C84648ECA64A3782EEC50C7F"/>
                </w:placeholder>
                <w:text/>
              </w:sdtPr>
              <w:sdtEndPr/>
              <w:sdtContent>
                <w:r w:rsidR="00B84040" w:rsidRPr="00B84040">
                  <w:rPr>
                    <w:highlight w:val="yellow"/>
                    <w:lang w:val="fr-FR"/>
                  </w:rPr>
                  <w:t>plaie opératoire</w:t>
                </w:r>
              </w:sdtContent>
            </w:sdt>
          </w:p>
          <w:p w14:paraId="3A7F770B" w14:textId="5151A80F" w:rsidR="00F96B73" w:rsidRPr="005C1D0E" w:rsidRDefault="00F96B73" w:rsidP="006C759B">
            <w:pPr>
              <w:pStyle w:val="ListParagraph"/>
              <w:numPr>
                <w:ilvl w:val="0"/>
                <w:numId w:val="2"/>
              </w:numPr>
              <w:spacing w:after="60" w:line="240" w:lineRule="auto"/>
              <w:rPr>
                <w:lang w:val="de-LU"/>
              </w:rPr>
            </w:pPr>
            <w:r w:rsidRPr="001A6E9C">
              <w:rPr>
                <w:lang w:val="de-LU"/>
              </w:rPr>
              <w:t>Localisation</w:t>
            </w:r>
            <w:r w:rsidR="00DD6C30">
              <w:rPr>
                <w:lang w:val="de-LU"/>
              </w:rPr>
              <w:t>:</w:t>
            </w:r>
            <w:r w:rsidRPr="001A6E9C">
              <w:rPr>
                <w:lang w:val="de-LU"/>
              </w:rPr>
              <w:t xml:space="preserve"> </w:t>
            </w:r>
            <w:sdt>
              <w:sdtPr>
                <w:rPr>
                  <w:highlight w:val="yellow"/>
                  <w:lang w:val="fr-FR"/>
                </w:rPr>
                <w:id w:val="1126970357"/>
                <w:placeholder>
                  <w:docPart w:val="F9FAB578AEDB448BB649A2F6E5EF4A01"/>
                </w:placeholder>
                <w:text/>
              </w:sdtPr>
              <w:sdtEndPr/>
              <w:sdtContent>
                <w:r w:rsidR="000A5416" w:rsidRPr="000A5416">
                  <w:rPr>
                    <w:highlight w:val="yellow"/>
                    <w:lang w:val="fr-FR"/>
                  </w:rPr>
                  <w:t>jambe gauche: pli inguinal, en dessous du genou</w:t>
                </w:r>
              </w:sdtContent>
            </w:sdt>
          </w:p>
          <w:p w14:paraId="44A93020" w14:textId="5803241F" w:rsidR="005C1D0E" w:rsidRPr="005C1D0E" w:rsidRDefault="005C1D0E" w:rsidP="005C1D0E">
            <w:pPr>
              <w:pStyle w:val="ListParagraph"/>
              <w:numPr>
                <w:ilvl w:val="0"/>
                <w:numId w:val="2"/>
              </w:numPr>
              <w:spacing w:after="60" w:line="240" w:lineRule="auto"/>
              <w:rPr>
                <w:lang w:val="de-LU"/>
              </w:rPr>
            </w:pPr>
            <w:r>
              <w:rPr>
                <w:lang w:val="de-LU"/>
              </w:rPr>
              <w:t xml:space="preserve">Soin prescrit: </w:t>
            </w:r>
            <w:sdt>
              <w:sdtPr>
                <w:rPr>
                  <w:rFonts w:cstheme="minorHAnsi"/>
                  <w:highlight w:val="yellow"/>
                </w:rPr>
                <w:id w:val="672614680"/>
                <w:placeholder>
                  <w:docPart w:val="EBEEF706A4AAC84AA81E66E6EFB497D7"/>
                </w:placeholder>
                <w:text/>
              </w:sdtPr>
              <w:sdtEndPr/>
              <w:sdtContent>
                <w:r w:rsidR="009C7728" w:rsidRPr="009C7728">
                  <w:rPr>
                    <w:rFonts w:cstheme="minorHAnsi"/>
                    <w:highlight w:val="yellow"/>
                  </w:rPr>
                  <w:t>Plaies couvertes par des compresses, jambe opérée enveloppée avec de l’ouate et bandage. Après le 1er pansement, application de compresses et du Méfix®. Description de la plaie -&gt; cf BF 8</w:t>
                </w:r>
              </w:sdtContent>
            </w:sdt>
          </w:p>
          <w:p w14:paraId="7AAAFA32" w14:textId="466C7296" w:rsidR="00337FEA" w:rsidRPr="005C1D0E" w:rsidRDefault="00F96B73" w:rsidP="005C1D0E">
            <w:pPr>
              <w:pStyle w:val="ListParagraph"/>
              <w:numPr>
                <w:ilvl w:val="0"/>
                <w:numId w:val="2"/>
              </w:numPr>
              <w:spacing w:after="60" w:line="240" w:lineRule="auto"/>
              <w:rPr>
                <w:lang w:val="de-LU"/>
              </w:rPr>
            </w:pPr>
            <w:r w:rsidRPr="001A6E9C">
              <w:rPr>
                <w:lang w:val="de-LU"/>
              </w:rPr>
              <w:t>dernière réfection réalisée le</w:t>
            </w:r>
            <w:r w:rsidR="00DD6C30">
              <w:rPr>
                <w:lang w:val="de-LU"/>
              </w:rPr>
              <w:t>:</w:t>
            </w:r>
            <w:r w:rsidRPr="001A6E9C">
              <w:rPr>
                <w:lang w:val="de-LU"/>
              </w:rPr>
              <w:t xml:space="preserve"> </w:t>
            </w:r>
            <w:sdt>
              <w:sdtPr>
                <w:rPr>
                  <w:lang w:val="fr-FR"/>
                </w:rPr>
                <w:id w:val="-44917910"/>
                <w:placeholder>
                  <w:docPart w:val="462B8637F5ED4C019800D52237462876"/>
                </w:placeholder>
                <w:showingPlcHdr/>
                <w:date>
                  <w:dateFormat w:val="dd.MM.yyyy"/>
                  <w:lid w:val="de-LU"/>
                  <w:storeMappedDataAs w:val="dateTime"/>
                  <w:calendar w:val="gregorian"/>
                </w:date>
              </w:sdtPr>
              <w:sdtEndPr/>
              <w:sdtContent>
                <w:r w:rsidR="001A6E9C" w:rsidRPr="001A6E9C">
                  <w:rPr>
                    <w:rStyle w:val="PlaceholderText"/>
                    <w:lang w:val="de-LU"/>
                  </w:rPr>
                  <w:t>Klicken oder tippen Sie, um ein Datum einzugeben.</w:t>
                </w:r>
              </w:sdtContent>
            </w:sdt>
          </w:p>
          <w:p w14:paraId="68C74F13" w14:textId="0D1E7F99" w:rsidR="00F96B73" w:rsidRPr="0012781A" w:rsidRDefault="00EE0E82" w:rsidP="006C759B">
            <w:pPr>
              <w:spacing w:after="60" w:line="240" w:lineRule="auto"/>
              <w:rPr>
                <w:lang w:val="fr-FR"/>
              </w:rPr>
            </w:pPr>
            <w:sdt>
              <w:sdtPr>
                <w:rPr>
                  <w:lang w:val="fr-FR"/>
                </w:rPr>
                <w:id w:val="1806664154"/>
                <w14:checkbox>
                  <w14:checked w14:val="1"/>
                  <w14:checkedState w14:val="2612" w14:font="MS Gothic"/>
                  <w14:uncheckedState w14:val="2610" w14:font="MS Gothic"/>
                </w14:checkbox>
              </w:sdtPr>
              <w:sdtEndPr/>
              <w:sdtContent>
                <w:r w:rsidR="009F5589">
                  <w:rPr>
                    <w:rFonts w:ascii="MS Gothic" w:eastAsia="MS Gothic" w:hAnsi="MS Gothic" w:hint="eastAsia"/>
                    <w:lang w:val="fr-FR"/>
                  </w:rPr>
                  <w:t>☒</w:t>
                </w:r>
              </w:sdtContent>
            </w:sdt>
            <w:r w:rsidR="009F5589">
              <w:rPr>
                <w:lang w:val="fr-FR"/>
              </w:rPr>
              <w:t xml:space="preserve"> </w:t>
            </w:r>
            <w:r w:rsidR="00F96B73" w:rsidRPr="00EF4DDE">
              <w:rPr>
                <w:lang w:val="fr-FR"/>
              </w:rPr>
              <w:t>Drainage (Redon avec ou sans vide, lamelle ou autre) </w:t>
            </w:r>
            <w:sdt>
              <w:sdtPr>
                <w:rPr>
                  <w:rFonts w:eastAsia="Times New Roman" w:cstheme="minorHAnsi"/>
                  <w:highlight w:val="yellow"/>
                  <w:lang w:val="fr-FR" w:eastAsia="fr-FR"/>
                </w:rPr>
                <w:id w:val="-29430416"/>
                <w:placeholder>
                  <w:docPart w:val="F9FAB578AEDB448BB649A2F6E5EF4A01"/>
                </w:placeholder>
                <w:text/>
              </w:sdtPr>
              <w:sdtEndPr/>
              <w:sdtContent>
                <w:r w:rsidR="009F5589" w:rsidRPr="009F5589">
                  <w:rPr>
                    <w:rFonts w:eastAsia="Times New Roman" w:cstheme="minorHAnsi"/>
                    <w:highlight w:val="yellow"/>
                    <w:lang w:val="fr-FR" w:eastAsia="fr-FR"/>
                  </w:rPr>
                  <w:t>220 ml le 19.9. (2ième jour postopératoire) d’aspect séro-sanguinolant (+ 20 ml par rapport au 1er jour postopératoire -&gt; cf. ci-dessous).</w:t>
                </w:r>
              </w:sdtContent>
            </w:sdt>
          </w:p>
          <w:p w14:paraId="4131818A" w14:textId="69FA05C5" w:rsidR="00F96B73" w:rsidRPr="000C2DB1" w:rsidRDefault="00EE0E82" w:rsidP="000C2DB1">
            <w:pPr>
              <w:spacing w:after="120"/>
              <w:jc w:val="both"/>
              <w:rPr>
                <w:rFonts w:ascii="Arial Narrow" w:hAnsi="Arial Narrow" w:cstheme="majorBidi"/>
                <w:sz w:val="18"/>
                <w:szCs w:val="18"/>
              </w:rPr>
            </w:pPr>
            <w:sdt>
              <w:sdtPr>
                <w:rPr>
                  <w:lang w:val="fr-FR"/>
                </w:rPr>
                <w:id w:val="1888286835"/>
                <w14:checkbox>
                  <w14:checked w14:val="1"/>
                  <w14:checkedState w14:val="2612" w14:font="MS Gothic"/>
                  <w14:uncheckedState w14:val="2610" w14:font="MS Gothic"/>
                </w14:checkbox>
              </w:sdtPr>
              <w:sdtEndPr/>
              <w:sdtContent>
                <w:r w:rsidR="000C2DB1">
                  <w:rPr>
                    <w:rFonts w:ascii="MS Gothic" w:eastAsia="MS Gothic" w:hAnsi="MS Gothic" w:hint="eastAsia"/>
                    <w:lang w:val="fr-FR"/>
                  </w:rPr>
                  <w:t>☒</w:t>
                </w:r>
              </w:sdtContent>
            </w:sdt>
            <w:r w:rsidR="009F5589">
              <w:rPr>
                <w:lang w:val="fr-FR"/>
              </w:rPr>
              <w:t xml:space="preserve"> </w:t>
            </w:r>
            <w:r w:rsidR="00F96B73" w:rsidRPr="005F216D">
              <w:rPr>
                <w:lang w:val="fr-FR"/>
              </w:rPr>
              <w:t>Autres (à spécifier)</w:t>
            </w:r>
            <w:r w:rsidR="001A6E9C">
              <w:rPr>
                <w:lang w:val="fr-FR"/>
              </w:rPr>
              <w:t>:</w:t>
            </w:r>
            <w:r w:rsidR="000C2DB1">
              <w:rPr>
                <w:lang w:val="fr-FR"/>
              </w:rPr>
              <w:t xml:space="preserve"> </w:t>
            </w:r>
            <w:r w:rsidR="000C2DB1" w:rsidRPr="000C2DB1">
              <w:rPr>
                <w:rFonts w:cstheme="minorHAnsi"/>
                <w:highlight w:val="yellow"/>
              </w:rPr>
              <w:t>Réfection du pansement + ablation du Redon le 19.9.</w:t>
            </w:r>
          </w:p>
        </w:tc>
      </w:tr>
    </w:tbl>
    <w:p w14:paraId="3ED2E38A" w14:textId="578D6865" w:rsidR="00F96B73" w:rsidRDefault="00F96B73" w:rsidP="00FD639D">
      <w:pPr>
        <w:spacing w:after="0" w:line="259" w:lineRule="auto"/>
        <w:rPr>
          <w:lang w:val="fr-FR"/>
        </w:rPr>
      </w:pPr>
    </w:p>
    <w:tbl>
      <w:tblPr>
        <w:tblStyle w:val="TableGrid"/>
        <w:tblW w:w="0" w:type="auto"/>
        <w:tblLook w:val="04A0" w:firstRow="1" w:lastRow="0" w:firstColumn="1" w:lastColumn="0" w:noHBand="0" w:noVBand="1"/>
      </w:tblPr>
      <w:tblGrid>
        <w:gridCol w:w="10757"/>
      </w:tblGrid>
      <w:tr w:rsidR="00533C7F" w:rsidRPr="00F870C2" w14:paraId="3A882309" w14:textId="77777777" w:rsidTr="00853109">
        <w:tc>
          <w:tcPr>
            <w:tcW w:w="10757" w:type="dxa"/>
            <w:shd w:val="clear" w:color="auto" w:fill="F2F2F2" w:themeFill="background1" w:themeFillShade="F2"/>
          </w:tcPr>
          <w:p w14:paraId="5937536B" w14:textId="50E09A19" w:rsidR="00533C7F" w:rsidRPr="00F870C2" w:rsidRDefault="00533C7F" w:rsidP="00853109">
            <w:pPr>
              <w:pStyle w:val="Heading4"/>
              <w:outlineLvl w:val="3"/>
              <w:rPr>
                <w:lang w:val="fr-FR"/>
              </w:rPr>
            </w:pPr>
            <w:r w:rsidRPr="00F870C2">
              <w:rPr>
                <w:noProof/>
                <w:lang w:val="fr-FR"/>
              </w:rPr>
              <w:drawing>
                <wp:anchor distT="0" distB="0" distL="114300" distR="114300" simplePos="0" relativeHeight="251658260" behindDoc="1" locked="0" layoutInCell="1" allowOverlap="1" wp14:anchorId="74EFDA4B" wp14:editId="309676A5">
                  <wp:simplePos x="0" y="0"/>
                  <wp:positionH relativeFrom="column">
                    <wp:posOffset>2540</wp:posOffset>
                  </wp:positionH>
                  <wp:positionV relativeFrom="page">
                    <wp:posOffset>0</wp:posOffset>
                  </wp:positionV>
                  <wp:extent cx="243840" cy="243840"/>
                  <wp:effectExtent l="0" t="0" r="3810" b="3810"/>
                  <wp:wrapTight wrapText="bothSides">
                    <wp:wrapPolygon edited="0">
                      <wp:start x="3375" y="0"/>
                      <wp:lineTo x="0" y="20250"/>
                      <wp:lineTo x="20250" y="20250"/>
                      <wp:lineTo x="15188" y="0"/>
                      <wp:lineTo x="3375" y="0"/>
                    </wp:wrapPolygon>
                  </wp:wrapTight>
                  <wp:docPr id="58" name="Grafik 58" descr="Ar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doctor.svg"/>
                          <pic:cNvPicPr/>
                        </pic:nvPicPr>
                        <pic:blipFill>
                          <a:blip r:embed="rId18">
                            <a:extLst>
                              <a:ext uri="{96DAC541-7B7A-43D3-8B79-37D633B846F1}">
                                <asvg:svgBlip xmlns:asvg="http://schemas.microsoft.com/office/drawing/2016/SVG/main" r:embed="rId19"/>
                              </a:ext>
                            </a:extLst>
                          </a:blip>
                          <a:stretch>
                            <a:fillRect/>
                          </a:stretch>
                        </pic:blipFill>
                        <pic:spPr>
                          <a:xfrm>
                            <a:off x="0" y="0"/>
                            <a:ext cx="243840" cy="243840"/>
                          </a:xfrm>
                          <a:prstGeom prst="rect">
                            <a:avLst/>
                          </a:prstGeom>
                        </pic:spPr>
                      </pic:pic>
                    </a:graphicData>
                  </a:graphic>
                </wp:anchor>
              </w:drawing>
            </w:r>
            <w:r w:rsidRPr="00F870C2">
              <w:rPr>
                <w:lang w:val="fr-FR"/>
              </w:rPr>
              <w:t>Autres prescriptions médicales</w:t>
            </w:r>
          </w:p>
        </w:tc>
      </w:tr>
      <w:tr w:rsidR="00533C7F" w:rsidRPr="00454862" w14:paraId="7C0F6057" w14:textId="77777777" w:rsidTr="00853109">
        <w:tc>
          <w:tcPr>
            <w:tcW w:w="10757" w:type="dxa"/>
          </w:tcPr>
          <w:p w14:paraId="1F9159D2" w14:textId="33F67D6A" w:rsidR="00533C7F" w:rsidRPr="00341DF1" w:rsidRDefault="00EE0E82" w:rsidP="00853109">
            <w:pPr>
              <w:spacing w:after="60" w:line="240" w:lineRule="auto"/>
              <w:rPr>
                <w:lang w:val="de-LU"/>
              </w:rPr>
            </w:pPr>
            <w:sdt>
              <w:sdtPr>
                <w:rPr>
                  <w:lang w:val="de-LU"/>
                </w:rPr>
                <w:id w:val="156887164"/>
                <w14:checkbox>
                  <w14:checked w14:val="0"/>
                  <w14:checkedState w14:val="2612" w14:font="MS Gothic"/>
                  <w14:uncheckedState w14:val="2610" w14:font="MS Gothic"/>
                </w14:checkbox>
              </w:sdtPr>
              <w:sdtEndPr/>
              <w:sdtContent>
                <w:r w:rsidR="00533C7F" w:rsidRPr="00341DF1">
                  <w:rPr>
                    <w:rFonts w:ascii="Segoe UI Symbol" w:hAnsi="Segoe UI Symbol" w:cs="Segoe UI Symbol"/>
                    <w:lang w:val="de-LU"/>
                  </w:rPr>
                  <w:t>☐</w:t>
                </w:r>
              </w:sdtContent>
            </w:sdt>
            <w:r w:rsidR="00533C7F">
              <w:rPr>
                <w:lang w:val="de-LU"/>
              </w:rPr>
              <w:t xml:space="preserve"> </w:t>
            </w:r>
            <w:r w:rsidR="00533C7F" w:rsidRPr="00341DF1">
              <w:rPr>
                <w:lang w:val="de-LU"/>
              </w:rPr>
              <w:t>Régime alimentaire:</w:t>
            </w:r>
            <w:r w:rsidR="00533C7F">
              <w:rPr>
                <w:lang w:val="de-LU"/>
              </w:rPr>
              <w:t xml:space="preserve"> </w:t>
            </w:r>
            <w:sdt>
              <w:sdtPr>
                <w:rPr>
                  <w:lang w:val="fr-FR"/>
                </w:rPr>
                <w:id w:val="-515389978"/>
                <w:placeholder>
                  <w:docPart w:val="927D22F36EAEF94CA227D55096C50987"/>
                </w:placeholder>
                <w:showingPlcHdr/>
                <w:text/>
              </w:sdtPr>
              <w:sdtEndPr/>
              <w:sdtContent>
                <w:r w:rsidR="00533C7F" w:rsidRPr="008379D5">
                  <w:rPr>
                    <w:rStyle w:val="PlaceholderText"/>
                    <w:lang w:val="de-LU"/>
                  </w:rPr>
                  <w:t>Klicken oder tippen Sie hier, um Text einzugeben.</w:t>
                </w:r>
              </w:sdtContent>
            </w:sdt>
          </w:p>
          <w:p w14:paraId="262F80B1" w14:textId="404C8FA3" w:rsidR="00533C7F" w:rsidRPr="00341DF1" w:rsidRDefault="00EE0E82" w:rsidP="00853109">
            <w:pPr>
              <w:spacing w:after="60" w:line="240" w:lineRule="auto"/>
              <w:rPr>
                <w:lang w:val="de-LU"/>
              </w:rPr>
            </w:pPr>
            <w:sdt>
              <w:sdtPr>
                <w:rPr>
                  <w:lang w:val="de-LU"/>
                </w:rPr>
                <w:id w:val="1848900781"/>
                <w14:checkbox>
                  <w14:checked w14:val="0"/>
                  <w14:checkedState w14:val="2612" w14:font="MS Gothic"/>
                  <w14:uncheckedState w14:val="2610" w14:font="MS Gothic"/>
                </w14:checkbox>
              </w:sdtPr>
              <w:sdtEndPr/>
              <w:sdtContent>
                <w:r w:rsidR="00533C7F" w:rsidRPr="00341DF1">
                  <w:rPr>
                    <w:rFonts w:ascii="Segoe UI Symbol" w:hAnsi="Segoe UI Symbol" w:cs="Segoe UI Symbol"/>
                    <w:lang w:val="de-LU"/>
                  </w:rPr>
                  <w:t>☐</w:t>
                </w:r>
              </w:sdtContent>
            </w:sdt>
            <w:r w:rsidR="00533C7F">
              <w:rPr>
                <w:lang w:val="de-LU"/>
              </w:rPr>
              <w:t xml:space="preserve"> </w:t>
            </w:r>
            <w:r w:rsidR="00533C7F" w:rsidRPr="00341DF1">
              <w:rPr>
                <w:lang w:val="de-LU"/>
              </w:rPr>
              <w:t>Restriction hydrique:</w:t>
            </w:r>
            <w:r w:rsidR="00533C7F">
              <w:rPr>
                <w:lang w:val="de-LU"/>
              </w:rPr>
              <w:t xml:space="preserve"> </w:t>
            </w:r>
            <w:sdt>
              <w:sdtPr>
                <w:rPr>
                  <w:lang w:val="fr-FR"/>
                </w:rPr>
                <w:id w:val="934101488"/>
                <w:placeholder>
                  <w:docPart w:val="58AC5D3867903C46AC73B31D2763BE82"/>
                </w:placeholder>
                <w:showingPlcHdr/>
                <w:text/>
              </w:sdtPr>
              <w:sdtEndPr/>
              <w:sdtContent>
                <w:r w:rsidR="00533C7F" w:rsidRPr="00341DF1">
                  <w:rPr>
                    <w:rStyle w:val="PlaceholderText"/>
                    <w:lang w:val="de-LU"/>
                  </w:rPr>
                  <w:t>Klicken oder tippen Sie hier, um Text einzugeben.</w:t>
                </w:r>
              </w:sdtContent>
            </w:sdt>
          </w:p>
          <w:p w14:paraId="0768D102" w14:textId="4D701051" w:rsidR="00533C7F" w:rsidRPr="001A6E9C" w:rsidRDefault="00EE0E82" w:rsidP="00853109">
            <w:pPr>
              <w:spacing w:after="60" w:line="240" w:lineRule="auto"/>
              <w:rPr>
                <w:lang w:val="de-LU"/>
              </w:rPr>
            </w:pPr>
            <w:sdt>
              <w:sdtPr>
                <w:rPr>
                  <w:lang w:val="de-LU"/>
                </w:rPr>
                <w:id w:val="-156690299"/>
                <w14:checkbox>
                  <w14:checked w14:val="1"/>
                  <w14:checkedState w14:val="2612" w14:font="MS Gothic"/>
                  <w14:uncheckedState w14:val="2610" w14:font="MS Gothic"/>
                </w14:checkbox>
              </w:sdtPr>
              <w:sdtEndPr/>
              <w:sdtContent>
                <w:r w:rsidR="002B5083">
                  <w:rPr>
                    <w:rFonts w:ascii="MS Gothic" w:eastAsia="MS Gothic" w:hAnsi="MS Gothic" w:hint="eastAsia"/>
                    <w:lang w:val="de-LU"/>
                  </w:rPr>
                  <w:t>☒</w:t>
                </w:r>
              </w:sdtContent>
            </w:sdt>
            <w:r w:rsidR="00533C7F">
              <w:rPr>
                <w:lang w:val="de-LU"/>
              </w:rPr>
              <w:t xml:space="preserve"> </w:t>
            </w:r>
            <w:r w:rsidR="00533C7F" w:rsidRPr="001A6E9C">
              <w:rPr>
                <w:lang w:val="de-LU"/>
              </w:rPr>
              <w:t xml:space="preserve">Mobilisation (kinésithérapie, repos strict appui partiel de </w:t>
            </w:r>
            <w:r w:rsidR="00D121DE">
              <w:rPr>
                <w:lang w:val="de-LU"/>
              </w:rPr>
              <w:t>x</w:t>
            </w:r>
            <w:r w:rsidR="00533C7F" w:rsidRPr="001A6E9C">
              <w:rPr>
                <w:lang w:val="de-LU"/>
              </w:rPr>
              <w:t xml:space="preserve"> kg…):</w:t>
            </w:r>
            <w:r w:rsidR="00D121DE">
              <w:rPr>
                <w:lang w:val="de-LU"/>
              </w:rPr>
              <w:t xml:space="preserve"> </w:t>
            </w:r>
            <w:sdt>
              <w:sdtPr>
                <w:rPr>
                  <w:rFonts w:cstheme="minorHAnsi"/>
                  <w:highlight w:val="yellow"/>
                </w:rPr>
                <w:id w:val="-1452782864"/>
                <w:placeholder>
                  <w:docPart w:val="DC498F4FB0EE784C96EB69FEC61F264C"/>
                </w:placeholder>
                <w:text/>
              </w:sdtPr>
              <w:sdtEndPr/>
              <w:sdtContent>
                <w:r w:rsidR="006A5908" w:rsidRPr="006A5908">
                  <w:rPr>
                    <w:rFonts w:cstheme="minorHAnsi"/>
                    <w:highlight w:val="yellow"/>
                  </w:rPr>
                  <w:t>Repos strict au lit jusqu’au 19.9. (éviter une rupture d’anastomoses) – 1er lever ce jour</w:t>
                </w:r>
              </w:sdtContent>
            </w:sdt>
          </w:p>
          <w:p w14:paraId="5B26F0DF" w14:textId="761ABA5B" w:rsidR="00533C7F" w:rsidRPr="00F96B73" w:rsidRDefault="00EE0E82" w:rsidP="00853109">
            <w:pPr>
              <w:spacing w:after="60" w:line="240" w:lineRule="auto"/>
              <w:rPr>
                <w:lang w:val="fr-FR"/>
              </w:rPr>
            </w:pPr>
            <w:sdt>
              <w:sdtPr>
                <w:rPr>
                  <w:lang w:val="fr-FR"/>
                </w:rPr>
                <w:id w:val="-374552698"/>
                <w14:checkbox>
                  <w14:checked w14:val="0"/>
                  <w14:checkedState w14:val="2612" w14:font="MS Gothic"/>
                  <w14:uncheckedState w14:val="2610" w14:font="MS Gothic"/>
                </w14:checkbox>
              </w:sdtPr>
              <w:sdtEndPr/>
              <w:sdtContent>
                <w:r w:rsidR="00533C7F" w:rsidRPr="00F96B73">
                  <w:rPr>
                    <w:rFonts w:ascii="Segoe UI Symbol" w:hAnsi="Segoe UI Symbol" w:cs="Segoe UI Symbol"/>
                    <w:lang w:val="fr-FR"/>
                  </w:rPr>
                  <w:t>☐</w:t>
                </w:r>
              </w:sdtContent>
            </w:sdt>
            <w:r w:rsidR="00D121DE">
              <w:rPr>
                <w:lang w:val="fr-FR"/>
              </w:rPr>
              <w:t xml:space="preserve"> </w:t>
            </w:r>
            <w:r w:rsidR="00533C7F" w:rsidRPr="00F96B73">
              <w:rPr>
                <w:lang w:val="fr-FR"/>
              </w:rPr>
              <w:t>Moyens de contention:</w:t>
            </w:r>
            <w:r w:rsidR="00D121DE">
              <w:rPr>
                <w:lang w:val="fr-FR"/>
              </w:rPr>
              <w:t xml:space="preserve"> </w:t>
            </w:r>
            <w:sdt>
              <w:sdtPr>
                <w:rPr>
                  <w:lang w:val="fr-FR"/>
                </w:rPr>
                <w:id w:val="1528833875"/>
                <w:placeholder>
                  <w:docPart w:val="EFC8257D960DC7459EC884E885364CED"/>
                </w:placeholder>
                <w:showingPlcHdr/>
                <w:text/>
              </w:sdtPr>
              <w:sdtEndPr/>
              <w:sdtContent>
                <w:r w:rsidR="00533C7F" w:rsidRPr="00F96B73">
                  <w:rPr>
                    <w:rStyle w:val="PlaceholderText"/>
                    <w:lang w:val="fr-FR"/>
                  </w:rPr>
                  <w:t>Klicken oder tippen Sie hier, um Text einzugeben.</w:t>
                </w:r>
              </w:sdtContent>
            </w:sdt>
          </w:p>
          <w:p w14:paraId="7FF38F39" w14:textId="37D72F56" w:rsidR="00533C7F" w:rsidRDefault="00EE0E82" w:rsidP="00853109">
            <w:pPr>
              <w:spacing w:after="60" w:line="240" w:lineRule="auto"/>
              <w:rPr>
                <w:lang w:val="fr-FR"/>
              </w:rPr>
            </w:pPr>
            <w:sdt>
              <w:sdtPr>
                <w:rPr>
                  <w:lang w:val="fr-FR"/>
                </w:rPr>
                <w:id w:val="-337707699"/>
                <w14:checkbox>
                  <w14:checked w14:val="0"/>
                  <w14:checkedState w14:val="2612" w14:font="MS Gothic"/>
                  <w14:uncheckedState w14:val="2610" w14:font="MS Gothic"/>
                </w14:checkbox>
              </w:sdtPr>
              <w:sdtEndPr/>
              <w:sdtContent>
                <w:r w:rsidR="00533C7F" w:rsidRPr="001412E7">
                  <w:rPr>
                    <w:rFonts w:ascii="Segoe UI Symbol" w:hAnsi="Segoe UI Symbol" w:cs="Segoe UI Symbol"/>
                    <w:lang w:val="fr-FR"/>
                  </w:rPr>
                  <w:t>☐</w:t>
                </w:r>
              </w:sdtContent>
            </w:sdt>
            <w:r w:rsidR="00D121DE">
              <w:rPr>
                <w:lang w:val="fr-FR"/>
              </w:rPr>
              <w:t xml:space="preserve"> </w:t>
            </w:r>
            <w:r w:rsidR="00533C7F" w:rsidRPr="001412E7">
              <w:rPr>
                <w:lang w:val="fr-FR"/>
              </w:rPr>
              <w:t>Autres (à spécifier</w:t>
            </w:r>
            <w:r w:rsidR="00D121DE">
              <w:rPr>
                <w:lang w:val="fr-FR"/>
              </w:rPr>
              <w:t xml:space="preserve"> : </w:t>
            </w:r>
            <w:r w:rsidR="00533C7F" w:rsidRPr="001412E7">
              <w:rPr>
                <w:lang w:val="fr-FR"/>
              </w:rPr>
              <w:t>BAT</w:t>
            </w:r>
            <w:r w:rsidR="00D121DE">
              <w:rPr>
                <w:lang w:val="fr-FR"/>
              </w:rPr>
              <w:t xml:space="preserve">, </w:t>
            </w:r>
            <w:r w:rsidR="00533C7F" w:rsidRPr="001412E7">
              <w:rPr>
                <w:lang w:val="fr-FR"/>
              </w:rPr>
              <w:t>glycémie capillaire</w:t>
            </w:r>
            <w:r w:rsidR="00533C7F">
              <w:rPr>
                <w:lang w:val="fr-FR"/>
              </w:rPr>
              <w:t>…)</w:t>
            </w:r>
          </w:p>
          <w:p w14:paraId="3DCA7358" w14:textId="77777777" w:rsidR="00533C7F" w:rsidRPr="00EB2FAF" w:rsidRDefault="00EE0E82" w:rsidP="00853109">
            <w:pPr>
              <w:spacing w:after="60" w:line="240" w:lineRule="auto"/>
              <w:rPr>
                <w:lang w:val="de-LU"/>
              </w:rPr>
            </w:pPr>
            <w:sdt>
              <w:sdtPr>
                <w:rPr>
                  <w:lang w:val="fr-FR"/>
                </w:rPr>
                <w:id w:val="172151512"/>
                <w:placeholder>
                  <w:docPart w:val="1B36D9CF0C2DF94AAADD1BC95F3E009E"/>
                </w:placeholder>
                <w:showingPlcHdr/>
                <w:text/>
              </w:sdtPr>
              <w:sdtEndPr/>
              <w:sdtContent>
                <w:r w:rsidR="00533C7F" w:rsidRPr="00DD362D">
                  <w:rPr>
                    <w:rStyle w:val="PlaceholderText"/>
                    <w:lang w:val="de-LU"/>
                  </w:rPr>
                  <w:t>Klicken oder tippen Sie hier, um Text einzugeben.</w:t>
                </w:r>
              </w:sdtContent>
            </w:sdt>
          </w:p>
          <w:p w14:paraId="1AB7D7B4" w14:textId="77777777" w:rsidR="00533C7F" w:rsidRPr="00EB2FAF" w:rsidRDefault="00EE0E82" w:rsidP="00853109">
            <w:pPr>
              <w:spacing w:after="60" w:line="240" w:lineRule="auto"/>
              <w:rPr>
                <w:lang w:val="de-LU"/>
              </w:rPr>
            </w:pPr>
            <w:sdt>
              <w:sdtPr>
                <w:rPr>
                  <w:lang w:val="fr-FR"/>
                </w:rPr>
                <w:id w:val="982123830"/>
                <w:placeholder>
                  <w:docPart w:val="40FE1BAB80729946B8A53D2D5A58A914"/>
                </w:placeholder>
                <w:showingPlcHdr/>
                <w:text/>
              </w:sdtPr>
              <w:sdtEndPr/>
              <w:sdtContent>
                <w:r w:rsidR="00533C7F" w:rsidRPr="00341DF1">
                  <w:rPr>
                    <w:rStyle w:val="PlaceholderText"/>
                    <w:lang w:val="de-LU"/>
                  </w:rPr>
                  <w:t>Klicken oder tippen Sie hier, um Text einzugeben.</w:t>
                </w:r>
              </w:sdtContent>
            </w:sdt>
          </w:p>
          <w:sdt>
            <w:sdtPr>
              <w:rPr>
                <w:lang w:val="de-LU"/>
              </w:rPr>
              <w:id w:val="1276059935"/>
              <w:placeholder>
                <w:docPart w:val="1B36D9CF0C2DF94AAADD1BC95F3E009E"/>
              </w:placeholder>
              <w:showingPlcHdr/>
              <w:text/>
            </w:sdtPr>
            <w:sdtEndPr/>
            <w:sdtContent>
              <w:p w14:paraId="19DADAFA" w14:textId="77777777" w:rsidR="00533C7F" w:rsidRPr="00341DF1" w:rsidRDefault="00533C7F" w:rsidP="00853109">
                <w:pPr>
                  <w:spacing w:after="60" w:line="240" w:lineRule="auto"/>
                  <w:rPr>
                    <w:lang w:val="de-LU"/>
                  </w:rPr>
                </w:pPr>
                <w:r w:rsidRPr="00C963A1">
                  <w:rPr>
                    <w:rStyle w:val="PlaceholderText"/>
                    <w:lang w:val="de-LU"/>
                  </w:rPr>
                  <w:t>Klicken oder tippen Sie hier, um Text einzugeben.</w:t>
                </w:r>
              </w:p>
            </w:sdtContent>
          </w:sdt>
        </w:tc>
      </w:tr>
    </w:tbl>
    <w:p w14:paraId="7D2F9C97" w14:textId="7408A297" w:rsidR="00533C7F" w:rsidRDefault="00533C7F" w:rsidP="00FD639D">
      <w:pPr>
        <w:spacing w:after="0" w:line="259" w:lineRule="auto"/>
        <w:rPr>
          <w:lang w:val="fr-FR"/>
        </w:rPr>
      </w:pPr>
    </w:p>
    <w:p w14:paraId="0A527D4F" w14:textId="199DFC52" w:rsidR="006A18B7" w:rsidRDefault="006A18B7" w:rsidP="00FD639D">
      <w:pPr>
        <w:spacing w:after="0" w:line="259" w:lineRule="auto"/>
        <w:rPr>
          <w:lang w:val="fr-FR"/>
        </w:rPr>
      </w:pPr>
    </w:p>
    <w:p w14:paraId="5CE5873E" w14:textId="6C822ADD" w:rsidR="006A18B7" w:rsidRDefault="006A18B7" w:rsidP="00FD639D">
      <w:pPr>
        <w:spacing w:after="0" w:line="259" w:lineRule="auto"/>
        <w:rPr>
          <w:lang w:val="fr-FR"/>
        </w:rPr>
      </w:pPr>
    </w:p>
    <w:tbl>
      <w:tblPr>
        <w:tblStyle w:val="TableGrid"/>
        <w:tblW w:w="10757" w:type="dxa"/>
        <w:tblLook w:val="04A0" w:firstRow="1" w:lastRow="0" w:firstColumn="1" w:lastColumn="0" w:noHBand="0" w:noVBand="1"/>
      </w:tblPr>
      <w:tblGrid>
        <w:gridCol w:w="10757"/>
      </w:tblGrid>
      <w:tr w:rsidR="00F96B73" w:rsidRPr="008E2100" w14:paraId="50288410" w14:textId="77777777" w:rsidTr="00FD639D">
        <w:tc>
          <w:tcPr>
            <w:tcW w:w="10757" w:type="dxa"/>
            <w:tcBorders>
              <w:bottom w:val="single" w:sz="4" w:space="0" w:color="auto"/>
            </w:tcBorders>
            <w:shd w:val="clear" w:color="auto" w:fill="F2F2F2" w:themeFill="background1" w:themeFillShade="F2"/>
          </w:tcPr>
          <w:p w14:paraId="3B6FEECA" w14:textId="713CD8EE" w:rsidR="00F96B73" w:rsidRPr="00236815" w:rsidRDefault="00F96B73" w:rsidP="006C759B">
            <w:pPr>
              <w:widowControl w:val="0"/>
              <w:spacing w:line="240" w:lineRule="auto"/>
              <w:rPr>
                <w:b/>
                <w:bCs/>
                <w:lang w:val="fr-FR"/>
              </w:rPr>
            </w:pPr>
            <w:r w:rsidRPr="00B8160E">
              <w:rPr>
                <w:rStyle w:val="Strong"/>
                <w:lang w:val="fr-FR"/>
              </w:rPr>
              <w:lastRenderedPageBreak/>
              <w:t>Evolution de l’hospitalisation jusqu’au jour de la prise en charge</w:t>
            </w:r>
            <w:r w:rsidR="005577F2">
              <w:rPr>
                <w:rStyle w:val="Strong"/>
                <w:lang w:val="fr-FR"/>
              </w:rPr>
              <w:t xml:space="preserve"> </w:t>
            </w:r>
            <w:r w:rsidRPr="00B8160E">
              <w:rPr>
                <w:rStyle w:val="Strong"/>
                <w:lang w:val="fr-FR"/>
              </w:rPr>
              <w:t>(par rapport au traitement, aux complications survenues, aux examens réalisés):</w:t>
            </w:r>
          </w:p>
        </w:tc>
      </w:tr>
      <w:tr w:rsidR="00F96B73" w:rsidRPr="00FD653F" w14:paraId="0BCB52B2" w14:textId="77777777" w:rsidTr="005577F2">
        <w:trPr>
          <w:trHeight w:val="3454"/>
        </w:trPr>
        <w:tc>
          <w:tcPr>
            <w:tcW w:w="10757" w:type="dxa"/>
            <w:tcBorders>
              <w:top w:val="single" w:sz="4" w:space="0" w:color="auto"/>
              <w:bottom w:val="single" w:sz="4" w:space="0" w:color="auto"/>
            </w:tcBorders>
          </w:tcPr>
          <w:p w14:paraId="0178C4BA" w14:textId="77777777" w:rsidR="008371FA" w:rsidRPr="008371FA" w:rsidRDefault="008371FA" w:rsidP="008371FA">
            <w:pPr>
              <w:spacing w:after="0" w:line="240" w:lineRule="auto"/>
              <w:jc w:val="both"/>
              <w:rPr>
                <w:rFonts w:cstheme="minorHAnsi"/>
                <w:color w:val="FF0000"/>
              </w:rPr>
            </w:pPr>
            <w:r w:rsidRPr="008371FA">
              <w:rPr>
                <w:rFonts w:cstheme="minorHAnsi"/>
                <w:color w:val="FF0000"/>
              </w:rPr>
              <w:t>L’étudiant doit identifier, décrire et expliquer les éléments importants (somatiques et psychologiques) qui se sont produits depuis l’hospitalisation du BDS jusqu’au jour de la prise en charge.</w:t>
            </w:r>
          </w:p>
          <w:p w14:paraId="111FC015" w14:textId="77777777" w:rsidR="008371FA" w:rsidRPr="008371FA" w:rsidRDefault="008371FA" w:rsidP="008371FA">
            <w:pPr>
              <w:spacing w:after="0" w:line="240" w:lineRule="auto"/>
              <w:jc w:val="both"/>
              <w:rPr>
                <w:rFonts w:cstheme="minorHAnsi"/>
                <w:color w:val="FF0000"/>
              </w:rPr>
            </w:pPr>
          </w:p>
          <w:p w14:paraId="0A189510" w14:textId="77777777" w:rsidR="008371FA" w:rsidRPr="008371FA" w:rsidRDefault="008371FA" w:rsidP="008371FA">
            <w:pPr>
              <w:spacing w:after="0" w:line="240" w:lineRule="auto"/>
              <w:jc w:val="both"/>
              <w:rPr>
                <w:rFonts w:cstheme="minorHAnsi"/>
                <w:highlight w:val="yellow"/>
              </w:rPr>
            </w:pPr>
            <w:r w:rsidRPr="008371FA">
              <w:rPr>
                <w:rFonts w:cstheme="minorHAnsi"/>
                <w:highlight w:val="yellow"/>
              </w:rPr>
              <w:t>M. X avait très mal à son entrée à l’unité (EN: 8/10 au repos). Il était agité et angoissé. Un traitement antalgique (Paracétamol 1g/100ml + Métamizole/Novalgine</w:t>
            </w:r>
            <w:r w:rsidRPr="008371FA">
              <w:rPr>
                <w:rFonts w:cstheme="minorHAnsi"/>
                <w:highlight w:val="yellow"/>
                <w:vertAlign w:val="superscript"/>
              </w:rPr>
              <w:t>®</w:t>
            </w:r>
            <w:r w:rsidRPr="008371FA">
              <w:rPr>
                <w:rFonts w:cstheme="minorHAnsi"/>
                <w:highlight w:val="yellow"/>
              </w:rPr>
              <w:t xml:space="preserve"> 1g/2 ml) en i.v. était instauré. Ainsi, M. X a pu passer les examens préopératoires sans trop d’inconvénients. Il a passé une bonne nuit après la prise d’une benzodiazépine (Lorazépam/Temesta</w:t>
            </w:r>
            <w:r w:rsidRPr="008371FA">
              <w:rPr>
                <w:rFonts w:cstheme="minorHAnsi"/>
                <w:highlight w:val="yellow"/>
                <w:vertAlign w:val="superscript"/>
              </w:rPr>
              <w:t xml:space="preserve">® </w:t>
            </w:r>
            <w:r w:rsidRPr="008371FA">
              <w:rPr>
                <w:rFonts w:cstheme="minorHAnsi"/>
                <w:highlight w:val="yellow"/>
              </w:rPr>
              <w:t>2,5 mg p.o.).</w:t>
            </w:r>
          </w:p>
          <w:p w14:paraId="6C1B44F7" w14:textId="77777777" w:rsidR="008371FA" w:rsidRPr="008371FA" w:rsidRDefault="008371FA" w:rsidP="008371FA">
            <w:pPr>
              <w:autoSpaceDE w:val="0"/>
              <w:autoSpaceDN w:val="0"/>
              <w:adjustRightInd w:val="0"/>
              <w:spacing w:after="0" w:line="240" w:lineRule="auto"/>
              <w:jc w:val="both"/>
              <w:rPr>
                <w:rFonts w:cstheme="minorHAnsi"/>
                <w:highlight w:val="yellow"/>
              </w:rPr>
            </w:pPr>
          </w:p>
          <w:p w14:paraId="6D319820" w14:textId="77777777" w:rsidR="008371FA" w:rsidRPr="008371FA" w:rsidRDefault="008371FA" w:rsidP="008371FA">
            <w:pPr>
              <w:autoSpaceDE w:val="0"/>
              <w:autoSpaceDN w:val="0"/>
              <w:adjustRightInd w:val="0"/>
              <w:spacing w:after="0" w:line="240" w:lineRule="auto"/>
              <w:jc w:val="both"/>
              <w:rPr>
                <w:rFonts w:cstheme="minorHAnsi"/>
                <w:highlight w:val="yellow"/>
              </w:rPr>
            </w:pPr>
            <w:r w:rsidRPr="008371FA">
              <w:rPr>
                <w:rFonts w:cstheme="minorHAnsi"/>
                <w:highlight w:val="yellow"/>
              </w:rPr>
              <w:t>L’opération était plus compliquée que prévue. La veine saphène interne ne suffisant pas pour contourner toutes les parties sténosées, le chirurgien a dû poser en plus une prothèse. A la fin de l’opération, un contrôle artériographique confirmait l’intégrité des anastomoses et du réseau artériel en aval. M. X a passé 4 heures en salle de réveil sans incidents particuliers. De retour à l’unité, M. X voulait se lever tout de suite. Il était très nerveux et la TA s’élevait à 185/90 mm Hg. La TA descendait à 130/75 mm Hg après administration d’un comprimé de Nifédipine/Adalat</w:t>
            </w:r>
            <w:r w:rsidRPr="008371FA">
              <w:rPr>
                <w:rFonts w:cstheme="minorHAnsi"/>
                <w:highlight w:val="yellow"/>
                <w:vertAlign w:val="superscript"/>
              </w:rPr>
              <w:t>®</w:t>
            </w:r>
            <w:r w:rsidRPr="008371FA">
              <w:rPr>
                <w:rFonts w:cstheme="minorHAnsi"/>
                <w:highlight w:val="yellow"/>
              </w:rPr>
              <w:t xml:space="preserve"> 20mg. La nécessité du repos strict au lit a de nouveau été expliquée. Le médecin actualisait le traitement antihypertenseur à administrer en phase postopératoire (cf. traitement médicamenteux).</w:t>
            </w:r>
          </w:p>
          <w:p w14:paraId="22A5E482" w14:textId="77777777" w:rsidR="008371FA" w:rsidRPr="008371FA" w:rsidRDefault="008371FA" w:rsidP="008371FA">
            <w:pPr>
              <w:spacing w:after="0" w:line="240" w:lineRule="auto"/>
              <w:jc w:val="both"/>
              <w:rPr>
                <w:rFonts w:cstheme="minorHAnsi"/>
                <w:bCs/>
                <w:highlight w:val="yellow"/>
              </w:rPr>
            </w:pPr>
          </w:p>
          <w:p w14:paraId="513C23D2" w14:textId="77777777" w:rsidR="008371FA" w:rsidRPr="008371FA" w:rsidRDefault="008371FA" w:rsidP="008371FA">
            <w:pPr>
              <w:spacing w:after="0" w:line="240" w:lineRule="auto"/>
              <w:jc w:val="both"/>
              <w:rPr>
                <w:rFonts w:cstheme="minorHAnsi"/>
                <w:bCs/>
                <w:highlight w:val="yellow"/>
              </w:rPr>
            </w:pPr>
            <w:r w:rsidRPr="008371FA">
              <w:rPr>
                <w:rFonts w:cstheme="minorHAnsi"/>
                <w:bCs/>
                <w:highlight w:val="yellow"/>
              </w:rPr>
              <w:t xml:space="preserve">Le premier jour postopératoire M. X s’est plaint de picotements à la jambe opérée. Le pied était tiède et pâle. L’orteil était toujours cyanosé. L’infirmière ne parvenait pas à palper le pouls pédieux. Le bandage était propre. Le Redon contenait 200 ml de sang frais. Les paramètres étaient dans la norme et la douleur était gérée par les antalgiques prescrits (cf. traitement médicamenteux). Lors de sa visite, après avoir inspecté la jambe opérée, le médecin a dit à M. X que tout était en ordre et qu’il fallait de la patience. Il a prescrit une analyse sanguine à réaliser encore le jour-même.  </w:t>
            </w:r>
          </w:p>
          <w:p w14:paraId="0B370BE7" w14:textId="77777777" w:rsidR="008371FA" w:rsidRPr="008371FA" w:rsidRDefault="008371FA" w:rsidP="008371FA">
            <w:pPr>
              <w:spacing w:after="0" w:line="240" w:lineRule="auto"/>
              <w:jc w:val="both"/>
              <w:rPr>
                <w:rFonts w:cstheme="minorHAnsi"/>
                <w:bCs/>
              </w:rPr>
            </w:pPr>
            <w:r w:rsidRPr="008371FA">
              <w:rPr>
                <w:rFonts w:cstheme="minorHAnsi"/>
                <w:bCs/>
                <w:highlight w:val="yellow"/>
              </w:rPr>
              <w:t xml:space="preserve">Résultat de la prise de sang: toutes les valeurs (notamment de la fonction rénale et de l’hémostase) étaient dans la norme. Alors que les leucocytes n’étaient pas élevés, le CRP était à </w:t>
            </w:r>
            <w:r w:rsidRPr="008371FA">
              <w:rPr>
                <w:rFonts w:cstheme="minorHAnsi"/>
                <w:highlight w:val="yellow"/>
              </w:rPr>
              <w:t xml:space="preserve">158mg/L (Norme &lt; 8,2mg/L) -&gt; inflammation postopératoire. L’Hb était à 10,9 g/dl (Norme: 12-16 g/dl) et les érythrocytes étaient à 3,85 T/L (Norme: 4,2-5,4 T/L) -&gt; anémie car perte de sang. </w:t>
            </w:r>
            <w:r w:rsidRPr="008371FA">
              <w:rPr>
                <w:rFonts w:cstheme="minorHAnsi"/>
                <w:bCs/>
                <w:highlight w:val="yellow"/>
              </w:rPr>
              <w:t>M. X est content de pouvoir se lever enfin, notamment pour aller à la toilette.</w:t>
            </w:r>
            <w:r w:rsidRPr="008371FA">
              <w:rPr>
                <w:rFonts w:cstheme="minorHAnsi"/>
                <w:bCs/>
              </w:rPr>
              <w:t xml:space="preserve"> </w:t>
            </w:r>
          </w:p>
          <w:p w14:paraId="52150771" w14:textId="4D3DA84C" w:rsidR="001A6E9C" w:rsidRPr="008371FA" w:rsidRDefault="001A6E9C" w:rsidP="008371FA">
            <w:pPr>
              <w:widowControl w:val="0"/>
              <w:spacing w:after="0" w:line="240" w:lineRule="auto"/>
              <w:contextualSpacing/>
              <w:rPr>
                <w:rFonts w:cstheme="minorHAnsi"/>
                <w:lang w:val="fr-FR"/>
              </w:rPr>
            </w:pPr>
          </w:p>
        </w:tc>
      </w:tr>
    </w:tbl>
    <w:p w14:paraId="12303C93" w14:textId="77777777" w:rsidR="00F96B73" w:rsidRPr="00F135BE" w:rsidRDefault="00F96B73" w:rsidP="00F96B73">
      <w:pPr>
        <w:spacing w:after="0"/>
        <w:rPr>
          <w:lang w:val="fr-FR"/>
        </w:rPr>
      </w:pPr>
    </w:p>
    <w:tbl>
      <w:tblPr>
        <w:tblStyle w:val="TableGrid"/>
        <w:tblW w:w="10757" w:type="dxa"/>
        <w:tblLook w:val="04A0" w:firstRow="1" w:lastRow="0" w:firstColumn="1" w:lastColumn="0" w:noHBand="0" w:noVBand="1"/>
      </w:tblPr>
      <w:tblGrid>
        <w:gridCol w:w="10757"/>
      </w:tblGrid>
      <w:tr w:rsidR="00F96B73" w:rsidRPr="00FD653F" w14:paraId="4947F83E" w14:textId="77777777" w:rsidTr="006C759B">
        <w:trPr>
          <w:trHeight w:val="397"/>
        </w:trPr>
        <w:tc>
          <w:tcPr>
            <w:tcW w:w="10757" w:type="dxa"/>
            <w:tcBorders>
              <w:top w:val="single" w:sz="4" w:space="0" w:color="auto"/>
              <w:bottom w:val="single" w:sz="4" w:space="0" w:color="auto"/>
            </w:tcBorders>
            <w:shd w:val="clear" w:color="auto" w:fill="F2F2F2" w:themeFill="background1" w:themeFillShade="F2"/>
            <w:vAlign w:val="center"/>
          </w:tcPr>
          <w:p w14:paraId="5F9098EF" w14:textId="77777777" w:rsidR="00F96B73" w:rsidRPr="00F93FDF" w:rsidRDefault="00F96B73" w:rsidP="006C759B">
            <w:pPr>
              <w:spacing w:after="120" w:line="240" w:lineRule="auto"/>
              <w:rPr>
                <w:sz w:val="20"/>
                <w:szCs w:val="20"/>
                <w:lang w:val="fr-FR"/>
              </w:rPr>
            </w:pPr>
            <w:r>
              <w:rPr>
                <w:rStyle w:val="Strong"/>
              </w:rPr>
              <w:t>Pronostic:</w:t>
            </w:r>
          </w:p>
        </w:tc>
      </w:tr>
      <w:tr w:rsidR="00F96B73" w:rsidRPr="00FD653F" w14:paraId="6DA1B351" w14:textId="77777777" w:rsidTr="005577F2">
        <w:trPr>
          <w:trHeight w:val="890"/>
        </w:trPr>
        <w:tc>
          <w:tcPr>
            <w:tcW w:w="10757" w:type="dxa"/>
            <w:tcBorders>
              <w:top w:val="single" w:sz="4" w:space="0" w:color="auto"/>
              <w:bottom w:val="single" w:sz="4" w:space="0" w:color="auto"/>
            </w:tcBorders>
          </w:tcPr>
          <w:p w14:paraId="75F5D331" w14:textId="77777777" w:rsidR="00F96B73" w:rsidRDefault="004C7915" w:rsidP="006C759B">
            <w:pPr>
              <w:spacing w:after="0" w:line="240" w:lineRule="auto"/>
              <w:contextualSpacing/>
              <w:rPr>
                <w:rFonts w:cstheme="minorHAnsi"/>
              </w:rPr>
            </w:pPr>
            <w:r w:rsidRPr="004C7915">
              <w:rPr>
                <w:rFonts w:cstheme="minorHAnsi"/>
                <w:highlight w:val="yellow"/>
              </w:rPr>
              <w:t>M. X devra changer son mode de vie et se conformer aux conseils et prescriptions de manière à éviter une aggravation de sa maladie chronique. Il risque une amputation en cas de complication (sténose récidivante/occlusion, infection/septicémie, troubles trophiques avec gangrène des orteils cyanosés). D’une manière générale, son espérance de vie est réduite par rapport à une population de même âge.</w:t>
            </w:r>
          </w:p>
          <w:p w14:paraId="6FAA26DC" w14:textId="3EE86EF7" w:rsidR="004C7915" w:rsidRPr="004C7915" w:rsidRDefault="004C7915" w:rsidP="006C759B">
            <w:pPr>
              <w:spacing w:after="0" w:line="240" w:lineRule="auto"/>
              <w:contextualSpacing/>
              <w:rPr>
                <w:rFonts w:cstheme="minorHAnsi"/>
                <w:lang w:val="fr-FR"/>
              </w:rPr>
            </w:pPr>
          </w:p>
        </w:tc>
      </w:tr>
    </w:tbl>
    <w:p w14:paraId="6F690BC1" w14:textId="77777777" w:rsidR="00F96B73" w:rsidRPr="00FD653F" w:rsidRDefault="00F96B73" w:rsidP="00F96B73">
      <w:pPr>
        <w:rPr>
          <w:lang w:val="fr-FR"/>
        </w:rPr>
      </w:pPr>
      <w:r w:rsidRPr="00FD653F">
        <w:rPr>
          <w:lang w:val="fr-FR"/>
        </w:rPr>
        <w:br w:type="page"/>
      </w:r>
    </w:p>
    <w:tbl>
      <w:tblPr>
        <w:tblStyle w:val="TableGrid"/>
        <w:tblW w:w="0" w:type="auto"/>
        <w:tblLook w:val="04A0" w:firstRow="1" w:lastRow="0" w:firstColumn="1" w:lastColumn="0" w:noHBand="0" w:noVBand="1"/>
      </w:tblPr>
      <w:tblGrid>
        <w:gridCol w:w="3585"/>
        <w:gridCol w:w="3586"/>
        <w:gridCol w:w="3586"/>
      </w:tblGrid>
      <w:tr w:rsidR="00F96B73" w:rsidRPr="00F870C2" w14:paraId="6DAF5746" w14:textId="77777777" w:rsidTr="006C759B">
        <w:trPr>
          <w:cantSplit/>
        </w:trPr>
        <w:tc>
          <w:tcPr>
            <w:tcW w:w="10757" w:type="dxa"/>
            <w:gridSpan w:val="3"/>
            <w:tcBorders>
              <w:bottom w:val="single" w:sz="4" w:space="0" w:color="auto"/>
            </w:tcBorders>
            <w:shd w:val="clear" w:color="auto" w:fill="F2F2F2" w:themeFill="background1" w:themeFillShade="F2"/>
          </w:tcPr>
          <w:p w14:paraId="2BF4E985" w14:textId="53848CA5" w:rsidR="00F96B73" w:rsidRPr="00F870C2" w:rsidRDefault="00F96B73" w:rsidP="006C759B">
            <w:pPr>
              <w:pStyle w:val="Heading4"/>
              <w:outlineLvl w:val="3"/>
              <w:rPr>
                <w:lang w:val="fr-FR"/>
              </w:rPr>
            </w:pPr>
            <w:r w:rsidRPr="00F870C2">
              <w:rPr>
                <w:noProof/>
                <w:lang w:val="fr-FR"/>
              </w:rPr>
              <w:lastRenderedPageBreak/>
              <w:drawing>
                <wp:anchor distT="0" distB="0" distL="114300" distR="114300" simplePos="0" relativeHeight="251658242" behindDoc="1" locked="0" layoutInCell="1" allowOverlap="1" wp14:anchorId="6CD806AE" wp14:editId="36852923">
                  <wp:simplePos x="0" y="0"/>
                  <wp:positionH relativeFrom="column">
                    <wp:posOffset>2540</wp:posOffset>
                  </wp:positionH>
                  <wp:positionV relativeFrom="page">
                    <wp:posOffset>52705</wp:posOffset>
                  </wp:positionV>
                  <wp:extent cx="228600" cy="228600"/>
                  <wp:effectExtent l="0" t="0" r="0" b="0"/>
                  <wp:wrapTight wrapText="bothSides">
                    <wp:wrapPolygon edited="0">
                      <wp:start x="1800" y="0"/>
                      <wp:lineTo x="1800" y="18000"/>
                      <wp:lineTo x="5400" y="19800"/>
                      <wp:lineTo x="19800" y="19800"/>
                      <wp:lineTo x="16200" y="0"/>
                      <wp:lineTo x="1800" y="0"/>
                    </wp:wrapPolygon>
                  </wp:wrapTight>
                  <wp:docPr id="53" name="Grafik 53" descr="Medi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needle.svg"/>
                          <pic:cNvPicPr/>
                        </pic:nvPicPr>
                        <pic:blipFill>
                          <a:blip r:embed="rId20">
                            <a:extLst>
                              <a:ext uri="{96DAC541-7B7A-43D3-8B79-37D633B846F1}">
                                <asvg:svgBlip xmlns:asvg="http://schemas.microsoft.com/office/drawing/2016/SVG/main" r:embed="rId21"/>
                              </a:ext>
                            </a:extLst>
                          </a:blip>
                          <a:stretch>
                            <a:fillRect/>
                          </a:stretch>
                        </pic:blipFill>
                        <pic:spPr>
                          <a:xfrm>
                            <a:off x="0" y="0"/>
                            <a:ext cx="228600" cy="228600"/>
                          </a:xfrm>
                          <a:prstGeom prst="rect">
                            <a:avLst/>
                          </a:prstGeom>
                        </pic:spPr>
                      </pic:pic>
                    </a:graphicData>
                  </a:graphic>
                </wp:anchor>
              </w:drawing>
            </w:r>
            <w:r w:rsidRPr="00F870C2">
              <w:rPr>
                <w:lang w:val="fr-FR"/>
              </w:rPr>
              <w:t>Traitement médicamenteux</w:t>
            </w:r>
          </w:p>
        </w:tc>
      </w:tr>
      <w:tr w:rsidR="00F96B73" w:rsidRPr="00F870C2" w14:paraId="68AF015B" w14:textId="77777777" w:rsidTr="006C759B">
        <w:trPr>
          <w:cantSplit/>
          <w:trHeight w:val="20"/>
        </w:trPr>
        <w:tc>
          <w:tcPr>
            <w:tcW w:w="10757" w:type="dxa"/>
            <w:gridSpan w:val="3"/>
            <w:tcBorders>
              <w:left w:val="nil"/>
              <w:bottom w:val="single" w:sz="4" w:space="0" w:color="auto"/>
              <w:right w:val="nil"/>
            </w:tcBorders>
            <w:shd w:val="clear" w:color="auto" w:fill="FFFFFF" w:themeFill="background1"/>
          </w:tcPr>
          <w:p w14:paraId="7AB40EF7" w14:textId="77777777" w:rsidR="00F96B73" w:rsidRPr="00F870C2" w:rsidRDefault="00F96B73" w:rsidP="006C759B">
            <w:pPr>
              <w:pStyle w:val="Heading4"/>
              <w:spacing w:before="0"/>
              <w:outlineLvl w:val="3"/>
              <w:rPr>
                <w:noProof/>
                <w:lang w:val="fr-FR"/>
              </w:rPr>
            </w:pPr>
          </w:p>
        </w:tc>
      </w:tr>
      <w:tr w:rsidR="00F96B73" w:rsidRPr="008E2100" w14:paraId="06CD408B" w14:textId="77777777" w:rsidTr="006C759B">
        <w:trPr>
          <w:cantSplit/>
          <w:trHeight w:val="567"/>
        </w:trPr>
        <w:tc>
          <w:tcPr>
            <w:tcW w:w="3585" w:type="dxa"/>
            <w:tcBorders>
              <w:top w:val="single" w:sz="4" w:space="0" w:color="auto"/>
            </w:tcBorders>
            <w:shd w:val="clear" w:color="auto" w:fill="F2F2F2" w:themeFill="background1" w:themeFillShade="F2"/>
            <w:vAlign w:val="center"/>
          </w:tcPr>
          <w:p w14:paraId="1CD3E1FE" w14:textId="77777777" w:rsidR="00F96B73" w:rsidRPr="004F25B2" w:rsidRDefault="00F96B73" w:rsidP="006C759B">
            <w:pPr>
              <w:spacing w:after="0"/>
              <w:contextualSpacing/>
              <w:jc w:val="center"/>
              <w:rPr>
                <w:rFonts w:cstheme="minorHAnsi"/>
                <w:b/>
                <w:bCs/>
                <w:sz w:val="19"/>
                <w:szCs w:val="19"/>
                <w:lang w:val="fr-FR"/>
              </w:rPr>
            </w:pPr>
            <w:r w:rsidRPr="004F25B2">
              <w:rPr>
                <w:rFonts w:cstheme="minorHAnsi"/>
                <w:b/>
                <w:bCs/>
                <w:sz w:val="19"/>
                <w:szCs w:val="19"/>
                <w:lang w:val="fr-FR"/>
              </w:rPr>
              <w:t xml:space="preserve">DCI et nom commercial </w:t>
            </w:r>
          </w:p>
          <w:p w14:paraId="07919043" w14:textId="77777777" w:rsidR="00F96B73" w:rsidRPr="004F25B2" w:rsidRDefault="00F96B73" w:rsidP="006C759B">
            <w:pPr>
              <w:pStyle w:val="NoSpacing"/>
              <w:contextualSpacing/>
              <w:jc w:val="center"/>
              <w:rPr>
                <w:rStyle w:val="Strong"/>
                <w:rFonts w:cstheme="minorHAnsi"/>
                <w:sz w:val="19"/>
                <w:szCs w:val="19"/>
                <w:lang w:val="fr-FR"/>
              </w:rPr>
            </w:pPr>
            <w:r w:rsidRPr="004F25B2">
              <w:rPr>
                <w:rFonts w:cstheme="minorHAnsi"/>
                <w:b/>
                <w:sz w:val="19"/>
                <w:szCs w:val="19"/>
                <w:lang w:val="fr-FR"/>
              </w:rPr>
              <w:t xml:space="preserve">Indications </w:t>
            </w:r>
            <w:r w:rsidRPr="004F25B2">
              <w:rPr>
                <w:rFonts w:cstheme="minorHAnsi"/>
                <w:b/>
                <w:sz w:val="19"/>
                <w:szCs w:val="19"/>
                <w:u w:val="single"/>
                <w:lang w:val="fr-FR"/>
              </w:rPr>
              <w:t>précises</w:t>
            </w:r>
            <w:r w:rsidRPr="004F25B2">
              <w:rPr>
                <w:rFonts w:cstheme="minorHAnsi"/>
                <w:b/>
                <w:sz w:val="19"/>
                <w:szCs w:val="19"/>
                <w:lang w:val="fr-FR"/>
              </w:rPr>
              <w:t xml:space="preserve"> pour le bds</w:t>
            </w:r>
          </w:p>
        </w:tc>
        <w:tc>
          <w:tcPr>
            <w:tcW w:w="3586" w:type="dxa"/>
            <w:tcBorders>
              <w:top w:val="single" w:sz="4" w:space="0" w:color="auto"/>
            </w:tcBorders>
            <w:shd w:val="clear" w:color="auto" w:fill="F2F2F2" w:themeFill="background1" w:themeFillShade="F2"/>
            <w:vAlign w:val="center"/>
          </w:tcPr>
          <w:p w14:paraId="76581CA6" w14:textId="77777777" w:rsidR="00F96B73" w:rsidRPr="004F25B2" w:rsidRDefault="00F96B73" w:rsidP="006C759B">
            <w:pPr>
              <w:spacing w:after="0"/>
              <w:contextualSpacing/>
              <w:jc w:val="center"/>
              <w:rPr>
                <w:rFonts w:cstheme="minorHAnsi"/>
                <w:b/>
                <w:bCs/>
                <w:sz w:val="19"/>
                <w:szCs w:val="19"/>
                <w:lang w:val="fr-FR"/>
              </w:rPr>
            </w:pPr>
            <w:r w:rsidRPr="004F25B2">
              <w:rPr>
                <w:rFonts w:cstheme="minorHAnsi"/>
                <w:b/>
                <w:bCs/>
                <w:sz w:val="19"/>
                <w:szCs w:val="19"/>
                <w:lang w:val="fr-FR"/>
              </w:rPr>
              <w:t xml:space="preserve">Posologie </w:t>
            </w:r>
          </w:p>
          <w:p w14:paraId="2D5002FE" w14:textId="77777777" w:rsidR="00F96B73" w:rsidRPr="004F25B2" w:rsidRDefault="00F96B73" w:rsidP="006C759B">
            <w:pPr>
              <w:pStyle w:val="NoSpacing"/>
              <w:contextualSpacing/>
              <w:jc w:val="center"/>
              <w:rPr>
                <w:rStyle w:val="Strong"/>
                <w:rFonts w:cstheme="minorHAnsi"/>
                <w:b w:val="0"/>
                <w:bCs w:val="0"/>
                <w:sz w:val="19"/>
                <w:szCs w:val="19"/>
                <w:lang w:val="fr-FR"/>
              </w:rPr>
            </w:pPr>
            <w:r w:rsidRPr="004F25B2">
              <w:rPr>
                <w:rFonts w:cstheme="minorHAnsi"/>
                <w:b/>
                <w:sz w:val="19"/>
                <w:szCs w:val="19"/>
                <w:lang w:val="fr-FR"/>
              </w:rPr>
              <w:t>(Dosage, horaire &amp; voie d’administration)</w:t>
            </w:r>
          </w:p>
        </w:tc>
        <w:tc>
          <w:tcPr>
            <w:tcW w:w="3586" w:type="dxa"/>
            <w:tcBorders>
              <w:top w:val="single" w:sz="4" w:space="0" w:color="auto"/>
            </w:tcBorders>
            <w:shd w:val="clear" w:color="auto" w:fill="F2F2F2" w:themeFill="background1" w:themeFillShade="F2"/>
            <w:vAlign w:val="center"/>
          </w:tcPr>
          <w:p w14:paraId="718F9952" w14:textId="77777777" w:rsidR="00F96B73" w:rsidRPr="004F25B2" w:rsidRDefault="00F96B73" w:rsidP="006C759B">
            <w:pPr>
              <w:spacing w:after="0"/>
              <w:contextualSpacing/>
              <w:jc w:val="center"/>
              <w:rPr>
                <w:rFonts w:cstheme="minorHAnsi"/>
                <w:b/>
                <w:bCs/>
                <w:sz w:val="19"/>
                <w:szCs w:val="19"/>
                <w:lang w:val="fr-FR"/>
              </w:rPr>
            </w:pPr>
            <w:r w:rsidRPr="004F25B2">
              <w:rPr>
                <w:rFonts w:cstheme="minorHAnsi"/>
                <w:b/>
                <w:bCs/>
                <w:sz w:val="19"/>
                <w:szCs w:val="19"/>
                <w:lang w:val="fr-FR"/>
              </w:rPr>
              <w:t>Groupe pharmacologique</w:t>
            </w:r>
          </w:p>
          <w:p w14:paraId="2CF9D0D5" w14:textId="77777777" w:rsidR="00F96B73" w:rsidRPr="004F25B2" w:rsidRDefault="00F96B73" w:rsidP="006C759B">
            <w:pPr>
              <w:pStyle w:val="NoSpacing"/>
              <w:contextualSpacing/>
              <w:jc w:val="center"/>
              <w:rPr>
                <w:rStyle w:val="Strong"/>
                <w:rFonts w:cstheme="minorHAnsi"/>
                <w:sz w:val="19"/>
                <w:szCs w:val="19"/>
                <w:lang w:val="fr-FR"/>
              </w:rPr>
            </w:pPr>
            <w:r w:rsidRPr="004F25B2">
              <w:rPr>
                <w:rFonts w:cstheme="minorHAnsi"/>
                <w:b/>
                <w:sz w:val="19"/>
                <w:szCs w:val="19"/>
                <w:lang w:val="fr-FR"/>
              </w:rPr>
              <w:t xml:space="preserve">Effets secondaires </w:t>
            </w:r>
            <w:r w:rsidRPr="004F25B2">
              <w:rPr>
                <w:rFonts w:cstheme="minorHAnsi"/>
                <w:b/>
                <w:sz w:val="19"/>
                <w:szCs w:val="19"/>
                <w:u w:val="single"/>
                <w:lang w:val="fr-FR"/>
              </w:rPr>
              <w:t>à surveiller</w:t>
            </w:r>
          </w:p>
        </w:tc>
      </w:tr>
      <w:tr w:rsidR="00F96B73" w:rsidRPr="008E2100" w14:paraId="0DD4A406" w14:textId="77777777" w:rsidTr="006C759B">
        <w:trPr>
          <w:cantSplit/>
        </w:trPr>
        <w:tc>
          <w:tcPr>
            <w:tcW w:w="10757" w:type="dxa"/>
            <w:gridSpan w:val="3"/>
            <w:tcBorders>
              <w:top w:val="single" w:sz="4" w:space="0" w:color="auto"/>
            </w:tcBorders>
            <w:shd w:val="clear" w:color="auto" w:fill="F2F2F2" w:themeFill="background1" w:themeFillShade="F2"/>
          </w:tcPr>
          <w:p w14:paraId="0B31BAB7" w14:textId="77777777" w:rsidR="00F96B73" w:rsidRPr="00906383" w:rsidRDefault="00F96B73" w:rsidP="006C759B">
            <w:pPr>
              <w:pStyle w:val="NoSpacing"/>
              <w:jc w:val="center"/>
              <w:rPr>
                <w:color w:val="FF0000"/>
                <w:lang w:val="fr-FR"/>
              </w:rPr>
            </w:pPr>
            <w:r w:rsidRPr="00906383">
              <w:rPr>
                <w:color w:val="FF0000"/>
                <w:lang w:val="fr-FR"/>
              </w:rPr>
              <w:t>Pour la médication au besoin, prière de préciser le schéma d’administration ainsi que la prise durant les 3 derniers jours.</w:t>
            </w:r>
          </w:p>
        </w:tc>
      </w:tr>
      <w:tr w:rsidR="007D51BA" w:rsidRPr="004D1E4D" w14:paraId="6CA650FA" w14:textId="77777777" w:rsidTr="00875CF5">
        <w:trPr>
          <w:cantSplit/>
          <w:trHeight w:val="454"/>
        </w:trPr>
        <w:tc>
          <w:tcPr>
            <w:tcW w:w="3585" w:type="dxa"/>
          </w:tcPr>
          <w:p w14:paraId="32A48DCD"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Périndopril (Coversyl</w:t>
            </w:r>
            <w:r w:rsidRPr="007D51BA">
              <w:rPr>
                <w:rFonts w:cstheme="minorHAnsi"/>
                <w:highlight w:val="yellow"/>
                <w:vertAlign w:val="superscript"/>
              </w:rPr>
              <w:t>®</w:t>
            </w:r>
            <w:r w:rsidRPr="007D51BA">
              <w:rPr>
                <w:rFonts w:cstheme="minorHAnsi"/>
                <w:bCs/>
                <w:highlight w:val="yellow"/>
              </w:rPr>
              <w:t xml:space="preserve">) </w:t>
            </w:r>
          </w:p>
          <w:p w14:paraId="28D83793" w14:textId="6DE0AE50" w:rsidR="007D51BA" w:rsidRPr="007D51BA" w:rsidRDefault="007D51BA" w:rsidP="007D51BA">
            <w:pPr>
              <w:spacing w:after="0" w:line="240" w:lineRule="auto"/>
              <w:contextualSpacing/>
              <w:rPr>
                <w:rFonts w:cstheme="minorHAnsi"/>
                <w:lang w:val="fr-FR"/>
              </w:rPr>
            </w:pPr>
            <w:r w:rsidRPr="007D51BA">
              <w:rPr>
                <w:rFonts w:cstheme="minorHAnsi"/>
                <w:bCs/>
                <w:highlight w:val="yellow"/>
              </w:rPr>
              <w:t>HTA -&gt; éviter une rupture d’anastomoses, une crise d’angine de poitrine (anxiété)</w:t>
            </w:r>
          </w:p>
        </w:tc>
        <w:tc>
          <w:tcPr>
            <w:tcW w:w="3586" w:type="dxa"/>
          </w:tcPr>
          <w:p w14:paraId="5F8C1FC8" w14:textId="77777777" w:rsidR="007D51BA" w:rsidRPr="007D51BA" w:rsidRDefault="007D51BA" w:rsidP="007D51BA">
            <w:pPr>
              <w:spacing w:after="0" w:line="240" w:lineRule="auto"/>
              <w:rPr>
                <w:rFonts w:cstheme="minorHAnsi"/>
                <w:color w:val="000000" w:themeColor="text1"/>
                <w:highlight w:val="yellow"/>
              </w:rPr>
            </w:pPr>
            <w:r w:rsidRPr="007D51BA">
              <w:rPr>
                <w:rFonts w:cstheme="minorHAnsi"/>
                <w:color w:val="000000" w:themeColor="text1"/>
                <w:highlight w:val="yellow"/>
              </w:rPr>
              <w:t>5 mg compr.</w:t>
            </w:r>
          </w:p>
          <w:p w14:paraId="1DAC2B14" w14:textId="77777777" w:rsidR="007D51BA" w:rsidRPr="007D51BA" w:rsidRDefault="007D51BA" w:rsidP="007D51BA">
            <w:pPr>
              <w:spacing w:after="0" w:line="240" w:lineRule="auto"/>
              <w:rPr>
                <w:rFonts w:cstheme="minorHAnsi"/>
                <w:color w:val="000000" w:themeColor="text1"/>
                <w:highlight w:val="yellow"/>
              </w:rPr>
            </w:pPr>
            <w:r w:rsidRPr="007D51BA">
              <w:rPr>
                <w:rFonts w:cstheme="minorHAnsi"/>
                <w:color w:val="000000" w:themeColor="text1"/>
                <w:highlight w:val="yellow"/>
              </w:rPr>
              <w:t>1-0-0-0 (per os)</w:t>
            </w:r>
          </w:p>
          <w:p w14:paraId="6D2E0438" w14:textId="77777777" w:rsidR="007D51BA" w:rsidRPr="007D51BA" w:rsidRDefault="007D51BA" w:rsidP="007D51BA">
            <w:pPr>
              <w:spacing w:after="0" w:line="240" w:lineRule="auto"/>
              <w:contextualSpacing/>
              <w:rPr>
                <w:rFonts w:cstheme="minorHAnsi"/>
                <w:lang w:val="fr-FR"/>
              </w:rPr>
            </w:pPr>
          </w:p>
        </w:tc>
        <w:tc>
          <w:tcPr>
            <w:tcW w:w="3586" w:type="dxa"/>
          </w:tcPr>
          <w:p w14:paraId="70FD558F" w14:textId="77777777" w:rsidR="007D51BA" w:rsidRPr="007D51BA" w:rsidRDefault="007D51BA" w:rsidP="007D51BA">
            <w:pPr>
              <w:spacing w:after="0" w:line="240" w:lineRule="auto"/>
              <w:rPr>
                <w:rFonts w:cstheme="minorHAnsi"/>
                <w:bCs/>
                <w:highlight w:val="yellow"/>
                <w:lang w:val="fr-LU"/>
              </w:rPr>
            </w:pPr>
            <w:r w:rsidRPr="007D51BA">
              <w:rPr>
                <w:rFonts w:cstheme="minorHAnsi"/>
                <w:bCs/>
                <w:highlight w:val="yellow"/>
                <w:lang w:val="fr-LU"/>
              </w:rPr>
              <w:t>Antihypertenseur-Inhibiteur de l’enzyme de conversion de l’angiotensine</w:t>
            </w:r>
          </w:p>
          <w:p w14:paraId="4D69BDE1" w14:textId="41C8511A" w:rsidR="007D51BA" w:rsidRPr="007D51BA" w:rsidRDefault="007D51BA" w:rsidP="007D51BA">
            <w:pPr>
              <w:spacing w:after="0" w:line="240" w:lineRule="auto"/>
              <w:contextualSpacing/>
              <w:rPr>
                <w:rFonts w:cstheme="minorHAnsi"/>
                <w:lang w:val="fr-FR"/>
              </w:rPr>
            </w:pPr>
            <w:r w:rsidRPr="007D51BA">
              <w:rPr>
                <w:rFonts w:cstheme="minorHAnsi"/>
                <w:bCs/>
                <w:highlight w:val="yellow"/>
                <w:lang w:val="fr-LU"/>
              </w:rPr>
              <w:t>Effets sec: toux, hypotension orthostatique, insuffisance rénale, hyperkaliémie</w:t>
            </w:r>
          </w:p>
        </w:tc>
      </w:tr>
      <w:tr w:rsidR="007D51BA" w:rsidRPr="004D1E4D" w14:paraId="015BE28A" w14:textId="77777777" w:rsidTr="00875CF5">
        <w:trPr>
          <w:cantSplit/>
          <w:trHeight w:val="454"/>
        </w:trPr>
        <w:tc>
          <w:tcPr>
            <w:tcW w:w="3585" w:type="dxa"/>
          </w:tcPr>
          <w:p w14:paraId="3CDC198E" w14:textId="77777777" w:rsidR="007D51BA" w:rsidRPr="007D51BA" w:rsidRDefault="007D51BA" w:rsidP="007D51BA">
            <w:pPr>
              <w:spacing w:after="0" w:line="240" w:lineRule="auto"/>
              <w:rPr>
                <w:rFonts w:cstheme="minorHAnsi"/>
                <w:bCs/>
                <w:color w:val="000000" w:themeColor="text1"/>
                <w:highlight w:val="yellow"/>
              </w:rPr>
            </w:pPr>
            <w:r w:rsidRPr="007D51BA">
              <w:rPr>
                <w:rFonts w:cstheme="minorHAnsi"/>
                <w:bCs/>
                <w:color w:val="000000" w:themeColor="text1"/>
                <w:highlight w:val="yellow"/>
              </w:rPr>
              <w:t>Bisoprolol (Bisoprolol EG)</w:t>
            </w:r>
          </w:p>
          <w:p w14:paraId="42417C76" w14:textId="62CD1E85" w:rsidR="007D51BA" w:rsidRPr="007D51BA" w:rsidRDefault="007D51BA" w:rsidP="007D51BA">
            <w:pPr>
              <w:spacing w:after="0" w:line="240" w:lineRule="auto"/>
              <w:contextualSpacing/>
              <w:rPr>
                <w:rFonts w:cstheme="minorHAnsi"/>
                <w:lang w:val="fr-FR"/>
              </w:rPr>
            </w:pPr>
            <w:r w:rsidRPr="007D51BA">
              <w:rPr>
                <w:rFonts w:cstheme="minorHAnsi"/>
                <w:bCs/>
                <w:color w:val="000000" w:themeColor="text1"/>
                <w:highlight w:val="yellow"/>
              </w:rPr>
              <w:t xml:space="preserve">HTA </w:t>
            </w:r>
            <w:r w:rsidRPr="007D51BA">
              <w:rPr>
                <w:rFonts w:cstheme="minorHAnsi"/>
                <w:bCs/>
                <w:highlight w:val="yellow"/>
              </w:rPr>
              <w:t>-&gt; éviter une rupture d’anastomoses, une crise d’angine de poitrine (anxiété)</w:t>
            </w:r>
          </w:p>
        </w:tc>
        <w:tc>
          <w:tcPr>
            <w:tcW w:w="3586" w:type="dxa"/>
          </w:tcPr>
          <w:p w14:paraId="7218CE86" w14:textId="77777777" w:rsidR="007D51BA" w:rsidRPr="007D51BA" w:rsidRDefault="007D51BA" w:rsidP="007D51BA">
            <w:pPr>
              <w:spacing w:after="0" w:line="240" w:lineRule="auto"/>
              <w:rPr>
                <w:rFonts w:cstheme="minorHAnsi"/>
                <w:bCs/>
                <w:highlight w:val="yellow"/>
                <w:lang w:val="de-DE"/>
              </w:rPr>
            </w:pPr>
            <w:r w:rsidRPr="007D51BA">
              <w:rPr>
                <w:rFonts w:cstheme="minorHAnsi"/>
                <w:bCs/>
                <w:highlight w:val="yellow"/>
                <w:lang w:val="de-DE"/>
              </w:rPr>
              <w:t>2,5 mg compr.</w:t>
            </w:r>
          </w:p>
          <w:p w14:paraId="5E3DA2BF" w14:textId="3CB7CE56" w:rsidR="007D51BA" w:rsidRPr="007D51BA" w:rsidRDefault="007D51BA" w:rsidP="007D51BA">
            <w:pPr>
              <w:spacing w:after="0" w:line="240" w:lineRule="auto"/>
              <w:contextualSpacing/>
              <w:rPr>
                <w:rFonts w:cstheme="minorHAnsi"/>
                <w:lang w:val="fr-FR"/>
              </w:rPr>
            </w:pPr>
            <w:r w:rsidRPr="007D51BA">
              <w:rPr>
                <w:rFonts w:cstheme="minorHAnsi"/>
                <w:bCs/>
                <w:highlight w:val="yellow"/>
                <w:lang w:val="de-DE"/>
              </w:rPr>
              <w:t>1-0-1-0 (per os)</w:t>
            </w:r>
          </w:p>
        </w:tc>
        <w:tc>
          <w:tcPr>
            <w:tcW w:w="3586" w:type="dxa"/>
          </w:tcPr>
          <w:p w14:paraId="72738332" w14:textId="77777777" w:rsidR="007D51BA" w:rsidRPr="007D51BA" w:rsidRDefault="007D51BA" w:rsidP="007D51BA">
            <w:pPr>
              <w:spacing w:after="0" w:line="240" w:lineRule="auto"/>
              <w:rPr>
                <w:rFonts w:cstheme="minorHAnsi"/>
                <w:bCs/>
                <w:highlight w:val="yellow"/>
                <w:lang w:val="fr-LU"/>
              </w:rPr>
            </w:pPr>
            <w:r w:rsidRPr="007D51BA">
              <w:rPr>
                <w:rFonts w:cstheme="minorHAnsi"/>
                <w:bCs/>
                <w:highlight w:val="yellow"/>
                <w:lang w:val="fr-LU"/>
              </w:rPr>
              <w:t>Antihypertenseur-Beta-bloquant</w:t>
            </w:r>
          </w:p>
          <w:p w14:paraId="7E68463F" w14:textId="547CF9B8" w:rsidR="007D51BA" w:rsidRPr="007D51BA" w:rsidRDefault="007D51BA" w:rsidP="007D51BA">
            <w:pPr>
              <w:spacing w:after="0" w:line="240" w:lineRule="auto"/>
              <w:contextualSpacing/>
              <w:rPr>
                <w:rFonts w:cstheme="minorHAnsi"/>
                <w:lang w:val="fr-FR"/>
              </w:rPr>
            </w:pPr>
            <w:r w:rsidRPr="007D51BA">
              <w:rPr>
                <w:rFonts w:cstheme="minorHAnsi"/>
                <w:bCs/>
                <w:highlight w:val="yellow"/>
                <w:lang w:val="fr-LU"/>
              </w:rPr>
              <w:t>Effets sec: hypotension orthostatique, bradycardie</w:t>
            </w:r>
          </w:p>
        </w:tc>
      </w:tr>
      <w:tr w:rsidR="007D51BA" w:rsidRPr="004D1E4D" w14:paraId="78DDDD1B" w14:textId="77777777" w:rsidTr="00044834">
        <w:trPr>
          <w:cantSplit/>
          <w:trHeight w:val="454"/>
        </w:trPr>
        <w:tc>
          <w:tcPr>
            <w:tcW w:w="3585" w:type="dxa"/>
          </w:tcPr>
          <w:p w14:paraId="5984D8B1"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Métamizole (Novalgine</w:t>
            </w:r>
            <w:r w:rsidRPr="007D51BA">
              <w:rPr>
                <w:rFonts w:cstheme="minorHAnsi"/>
                <w:highlight w:val="yellow"/>
                <w:vertAlign w:val="superscript"/>
              </w:rPr>
              <w:t>®</w:t>
            </w:r>
            <w:r w:rsidRPr="007D51BA">
              <w:rPr>
                <w:rFonts w:cstheme="minorHAnsi"/>
                <w:bCs/>
                <w:highlight w:val="yellow"/>
              </w:rPr>
              <w:t>)</w:t>
            </w:r>
          </w:p>
          <w:p w14:paraId="707D97C6" w14:textId="5879D7C4" w:rsidR="007D51BA" w:rsidRPr="007D51BA" w:rsidRDefault="007D51BA" w:rsidP="007D51BA">
            <w:pPr>
              <w:spacing w:after="0" w:line="240" w:lineRule="auto"/>
              <w:contextualSpacing/>
              <w:rPr>
                <w:rFonts w:cstheme="minorHAnsi"/>
                <w:lang w:val="fr-FR"/>
              </w:rPr>
            </w:pPr>
            <w:r w:rsidRPr="007D51BA">
              <w:rPr>
                <w:rFonts w:cstheme="minorHAnsi"/>
                <w:bCs/>
                <w:highlight w:val="yellow"/>
              </w:rPr>
              <w:t>Douleur aigue postopératoire/Fièvre de résorption</w:t>
            </w:r>
          </w:p>
        </w:tc>
        <w:tc>
          <w:tcPr>
            <w:tcW w:w="3586" w:type="dxa"/>
            <w:vAlign w:val="center"/>
          </w:tcPr>
          <w:p w14:paraId="55574F65"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500 mg/ml (1ml = 20 gouttes = 500mg)</w:t>
            </w:r>
          </w:p>
          <w:p w14:paraId="7F6280DC" w14:textId="118DC3B0" w:rsidR="007D51BA" w:rsidRPr="007D51BA" w:rsidRDefault="007D51BA" w:rsidP="007D51BA">
            <w:pPr>
              <w:spacing w:after="0" w:line="240" w:lineRule="auto"/>
              <w:contextualSpacing/>
              <w:rPr>
                <w:rFonts w:cstheme="minorHAnsi"/>
                <w:lang w:val="fr-FR"/>
              </w:rPr>
            </w:pPr>
            <w:r w:rsidRPr="007D51BA">
              <w:rPr>
                <w:rFonts w:cstheme="minorHAnsi"/>
                <w:bCs/>
                <w:highlight w:val="yellow"/>
              </w:rPr>
              <w:t xml:space="preserve">1-1-1-0 :15 gouttes (per os) </w:t>
            </w:r>
          </w:p>
        </w:tc>
        <w:tc>
          <w:tcPr>
            <w:tcW w:w="3586" w:type="dxa"/>
          </w:tcPr>
          <w:p w14:paraId="0699034B"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Analgésique-Antipyrétique</w:t>
            </w:r>
          </w:p>
          <w:p w14:paraId="0CBE3AAE" w14:textId="37200B3F" w:rsidR="007D51BA" w:rsidRPr="007D51BA" w:rsidRDefault="007D51BA" w:rsidP="007D51BA">
            <w:pPr>
              <w:spacing w:after="0" w:line="240" w:lineRule="auto"/>
              <w:contextualSpacing/>
              <w:rPr>
                <w:rFonts w:cstheme="minorHAnsi"/>
                <w:lang w:val="fr-FR"/>
              </w:rPr>
            </w:pPr>
            <w:r w:rsidRPr="007D51BA">
              <w:rPr>
                <w:rFonts w:cstheme="minorHAnsi"/>
                <w:bCs/>
                <w:highlight w:val="yellow"/>
              </w:rPr>
              <w:t>Effets sec: toxicité hématologique, réactions allergiques (choc anaphylactique)</w:t>
            </w:r>
          </w:p>
        </w:tc>
      </w:tr>
      <w:tr w:rsidR="007D51BA" w:rsidRPr="004D1E4D" w14:paraId="73FCDB6A" w14:textId="77777777" w:rsidTr="00044834">
        <w:trPr>
          <w:cantSplit/>
          <w:trHeight w:val="454"/>
        </w:trPr>
        <w:tc>
          <w:tcPr>
            <w:tcW w:w="3585" w:type="dxa"/>
          </w:tcPr>
          <w:p w14:paraId="635C2FCC"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Tramadol (Dolzam</w:t>
            </w:r>
            <w:r w:rsidRPr="007D51BA">
              <w:rPr>
                <w:rFonts w:cstheme="minorHAnsi"/>
                <w:highlight w:val="yellow"/>
                <w:vertAlign w:val="superscript"/>
              </w:rPr>
              <w:t>®</w:t>
            </w:r>
            <w:r w:rsidRPr="007D51BA">
              <w:rPr>
                <w:rFonts w:cstheme="minorHAnsi"/>
                <w:bCs/>
                <w:highlight w:val="yellow"/>
              </w:rPr>
              <w:t>)</w:t>
            </w:r>
          </w:p>
          <w:p w14:paraId="0C4142E0" w14:textId="62A2A2FD" w:rsidR="007D51BA" w:rsidRPr="007D51BA" w:rsidRDefault="007D51BA" w:rsidP="007D51BA">
            <w:pPr>
              <w:spacing w:after="0" w:line="240" w:lineRule="auto"/>
              <w:contextualSpacing/>
              <w:rPr>
                <w:rFonts w:cstheme="minorHAnsi"/>
                <w:lang w:val="fr-FR"/>
              </w:rPr>
            </w:pPr>
            <w:r w:rsidRPr="007D51BA">
              <w:rPr>
                <w:rFonts w:cstheme="minorHAnsi"/>
                <w:bCs/>
                <w:highlight w:val="yellow"/>
              </w:rPr>
              <w:t>Douleur aigue postopératoire</w:t>
            </w:r>
          </w:p>
        </w:tc>
        <w:tc>
          <w:tcPr>
            <w:tcW w:w="3586" w:type="dxa"/>
            <w:vAlign w:val="center"/>
          </w:tcPr>
          <w:p w14:paraId="1453A3BF"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100 mg/ml (20 gouttes/ml)</w:t>
            </w:r>
          </w:p>
          <w:p w14:paraId="67BD9613"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10 gouttes au besoin</w:t>
            </w:r>
          </w:p>
          <w:p w14:paraId="6F333FE0"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 xml:space="preserve">Max. 60 gouttes/jour (per os)  </w:t>
            </w:r>
          </w:p>
          <w:p w14:paraId="1C266093" w14:textId="77777777" w:rsidR="007D51BA" w:rsidRPr="007D51BA" w:rsidRDefault="007D51BA" w:rsidP="007D51BA">
            <w:pPr>
              <w:spacing w:after="0" w:line="240" w:lineRule="auto"/>
              <w:rPr>
                <w:rFonts w:cstheme="minorHAnsi"/>
                <w:highlight w:val="yellow"/>
              </w:rPr>
            </w:pPr>
          </w:p>
          <w:p w14:paraId="4EC991BF" w14:textId="0753A5F9" w:rsidR="007D51BA" w:rsidRPr="007D51BA" w:rsidRDefault="007D51BA" w:rsidP="007D51BA">
            <w:pPr>
              <w:spacing w:after="0" w:line="240" w:lineRule="auto"/>
              <w:contextualSpacing/>
              <w:rPr>
                <w:rFonts w:cstheme="minorHAnsi"/>
                <w:lang w:val="fr-FR"/>
              </w:rPr>
            </w:pPr>
            <w:r w:rsidRPr="007D51BA">
              <w:rPr>
                <w:rFonts w:cstheme="minorHAnsi"/>
                <w:highlight w:val="yellow"/>
              </w:rPr>
              <w:t>M.X. a reçu 1 x 10 gouttes le 1</w:t>
            </w:r>
            <w:r w:rsidRPr="007D51BA">
              <w:rPr>
                <w:rFonts w:cstheme="minorHAnsi"/>
                <w:highlight w:val="yellow"/>
                <w:vertAlign w:val="superscript"/>
              </w:rPr>
              <w:t>er</w:t>
            </w:r>
            <w:r w:rsidRPr="007D51BA">
              <w:rPr>
                <w:rFonts w:cstheme="minorHAnsi"/>
                <w:highlight w:val="yellow"/>
              </w:rPr>
              <w:t xml:space="preserve"> jour postopératoire</w:t>
            </w:r>
          </w:p>
        </w:tc>
        <w:tc>
          <w:tcPr>
            <w:tcW w:w="3586" w:type="dxa"/>
          </w:tcPr>
          <w:p w14:paraId="2F12E845"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Opioïdes (opioïde peu puissant)</w:t>
            </w:r>
          </w:p>
          <w:p w14:paraId="7D244876" w14:textId="03657C5B" w:rsidR="007D51BA" w:rsidRPr="007D51BA" w:rsidRDefault="007D51BA" w:rsidP="007D51BA">
            <w:pPr>
              <w:spacing w:after="0" w:line="240" w:lineRule="auto"/>
              <w:contextualSpacing/>
              <w:rPr>
                <w:rFonts w:cstheme="minorHAnsi"/>
                <w:lang w:val="fr-FR"/>
              </w:rPr>
            </w:pPr>
            <w:r w:rsidRPr="007D51BA">
              <w:rPr>
                <w:rFonts w:cstheme="minorHAnsi"/>
                <w:bCs/>
                <w:highlight w:val="yellow"/>
              </w:rPr>
              <w:t>Effets sec: constipation, sédation, nausées et vomissements, hyperalgésie, dépression respiratoire aiguë, tolérance, dépendance</w:t>
            </w:r>
          </w:p>
        </w:tc>
      </w:tr>
      <w:tr w:rsidR="007D51BA" w:rsidRPr="004D1E4D" w14:paraId="7744044C" w14:textId="77777777" w:rsidTr="00875CF5">
        <w:trPr>
          <w:cantSplit/>
          <w:trHeight w:val="454"/>
        </w:trPr>
        <w:tc>
          <w:tcPr>
            <w:tcW w:w="3585" w:type="dxa"/>
          </w:tcPr>
          <w:p w14:paraId="67606801"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ASS (Asaflow</w:t>
            </w:r>
            <w:r w:rsidRPr="007D51BA">
              <w:rPr>
                <w:rFonts w:cstheme="minorHAnsi"/>
                <w:highlight w:val="yellow"/>
                <w:vertAlign w:val="superscript"/>
              </w:rPr>
              <w:t>®</w:t>
            </w:r>
            <w:r w:rsidRPr="007D51BA">
              <w:rPr>
                <w:rFonts w:cstheme="minorHAnsi"/>
                <w:bCs/>
                <w:highlight w:val="yellow"/>
              </w:rPr>
              <w:t>)</w:t>
            </w:r>
          </w:p>
          <w:p w14:paraId="7882C9FF"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 xml:space="preserve">Athérosclérose/Artériopathie oblitérante </w:t>
            </w:r>
          </w:p>
          <w:p w14:paraId="6B8CF479" w14:textId="4C8C4175" w:rsidR="007D51BA" w:rsidRPr="007D51BA" w:rsidRDefault="007D51BA" w:rsidP="007D51BA">
            <w:pPr>
              <w:spacing w:after="0" w:line="240" w:lineRule="auto"/>
              <w:contextualSpacing/>
              <w:rPr>
                <w:rFonts w:cstheme="minorHAnsi"/>
                <w:lang w:val="fr-FR"/>
              </w:rPr>
            </w:pPr>
            <w:r w:rsidRPr="007D51BA">
              <w:rPr>
                <w:rFonts w:cstheme="minorHAnsi"/>
                <w:bCs/>
                <w:highlight w:val="yellow"/>
              </w:rPr>
              <w:t xml:space="preserve">Prévention d’une occlusion artérielle du greffon (Pontage fémoro-poplité et coronarien) </w:t>
            </w:r>
          </w:p>
        </w:tc>
        <w:tc>
          <w:tcPr>
            <w:tcW w:w="3586" w:type="dxa"/>
          </w:tcPr>
          <w:p w14:paraId="3BB80F3A"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160 mg compr.</w:t>
            </w:r>
          </w:p>
          <w:p w14:paraId="1DB498E4" w14:textId="1F2D093A" w:rsidR="007D51BA" w:rsidRPr="007D51BA" w:rsidRDefault="007D51BA" w:rsidP="007D51BA">
            <w:pPr>
              <w:spacing w:after="0" w:line="240" w:lineRule="auto"/>
              <w:contextualSpacing/>
              <w:rPr>
                <w:rFonts w:cstheme="minorHAnsi"/>
                <w:lang w:val="fr-FR"/>
              </w:rPr>
            </w:pPr>
            <w:r w:rsidRPr="007D51BA">
              <w:rPr>
                <w:rFonts w:cstheme="minorHAnsi"/>
                <w:bCs/>
                <w:highlight w:val="yellow"/>
              </w:rPr>
              <w:t>1-0-0-0 (per os)</w:t>
            </w:r>
          </w:p>
        </w:tc>
        <w:tc>
          <w:tcPr>
            <w:tcW w:w="3586" w:type="dxa"/>
          </w:tcPr>
          <w:p w14:paraId="1DC7B1CA" w14:textId="77777777" w:rsidR="007D51BA" w:rsidRPr="007D51BA" w:rsidRDefault="007D51BA" w:rsidP="007D51BA">
            <w:pPr>
              <w:spacing w:after="0" w:line="240" w:lineRule="auto"/>
              <w:rPr>
                <w:rFonts w:cstheme="minorHAnsi"/>
                <w:bCs/>
                <w:color w:val="000000" w:themeColor="text1"/>
                <w:highlight w:val="yellow"/>
              </w:rPr>
            </w:pPr>
            <w:r w:rsidRPr="007D51BA">
              <w:rPr>
                <w:rFonts w:cstheme="minorHAnsi"/>
                <w:bCs/>
                <w:color w:val="000000" w:themeColor="text1"/>
                <w:highlight w:val="yellow"/>
              </w:rPr>
              <w:t>Antithrombotique-Antiagrégant plaquettaire</w:t>
            </w:r>
          </w:p>
          <w:p w14:paraId="025AFA61" w14:textId="10FC634F" w:rsidR="007D51BA" w:rsidRPr="007D51BA" w:rsidRDefault="007D51BA" w:rsidP="007D51BA">
            <w:pPr>
              <w:spacing w:after="0" w:line="240" w:lineRule="auto"/>
              <w:contextualSpacing/>
              <w:rPr>
                <w:rFonts w:cstheme="minorHAnsi"/>
                <w:lang w:val="fr-FR"/>
              </w:rPr>
            </w:pPr>
            <w:r w:rsidRPr="007D51BA">
              <w:rPr>
                <w:rFonts w:cstheme="minorHAnsi"/>
                <w:bCs/>
                <w:highlight w:val="yellow"/>
              </w:rPr>
              <w:t>Effets sec: affections gastrointestinales (nausées, vomissements, ulcère), maux de tête</w:t>
            </w:r>
          </w:p>
        </w:tc>
      </w:tr>
      <w:tr w:rsidR="007D51BA" w:rsidRPr="004D1E4D" w14:paraId="0253170A" w14:textId="77777777" w:rsidTr="00875CF5">
        <w:trPr>
          <w:cantSplit/>
          <w:trHeight w:val="454"/>
        </w:trPr>
        <w:tc>
          <w:tcPr>
            <w:tcW w:w="3585" w:type="dxa"/>
          </w:tcPr>
          <w:p w14:paraId="3D7A87C5"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Clopidogrel (Plavix</w:t>
            </w:r>
            <w:r w:rsidRPr="007D51BA">
              <w:rPr>
                <w:rFonts w:cstheme="minorHAnsi"/>
                <w:bCs/>
                <w:highlight w:val="yellow"/>
                <w:vertAlign w:val="superscript"/>
              </w:rPr>
              <w:t>®</w:t>
            </w:r>
            <w:r w:rsidRPr="007D51BA">
              <w:rPr>
                <w:rFonts w:cstheme="minorHAnsi"/>
                <w:bCs/>
                <w:highlight w:val="yellow"/>
              </w:rPr>
              <w:t xml:space="preserve">) </w:t>
            </w:r>
          </w:p>
          <w:p w14:paraId="20B761A4"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 xml:space="preserve">Athérosclérose/Artériopathie oblitérante </w:t>
            </w:r>
          </w:p>
          <w:p w14:paraId="43D86949" w14:textId="36299896" w:rsidR="007D51BA" w:rsidRPr="007D51BA" w:rsidRDefault="007D51BA" w:rsidP="007D51BA">
            <w:pPr>
              <w:spacing w:after="0" w:line="240" w:lineRule="auto"/>
              <w:contextualSpacing/>
              <w:rPr>
                <w:rFonts w:cstheme="minorHAnsi"/>
                <w:lang w:val="fr-FR"/>
              </w:rPr>
            </w:pPr>
            <w:r w:rsidRPr="007D51BA">
              <w:rPr>
                <w:rFonts w:cstheme="minorHAnsi"/>
                <w:bCs/>
                <w:highlight w:val="yellow"/>
              </w:rPr>
              <w:t>Prévention d’une occlusion artérielle du greffon (Pontage fémoro-poplité et coronarien)</w:t>
            </w:r>
          </w:p>
        </w:tc>
        <w:tc>
          <w:tcPr>
            <w:tcW w:w="3586" w:type="dxa"/>
          </w:tcPr>
          <w:p w14:paraId="74CF7B52"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75 mg compr.</w:t>
            </w:r>
          </w:p>
          <w:p w14:paraId="5E8BD2AD" w14:textId="56BAE7E8" w:rsidR="007D51BA" w:rsidRPr="007D51BA" w:rsidRDefault="007D51BA" w:rsidP="007D51BA">
            <w:pPr>
              <w:spacing w:after="0" w:line="240" w:lineRule="auto"/>
              <w:contextualSpacing/>
              <w:rPr>
                <w:rFonts w:cstheme="minorHAnsi"/>
                <w:lang w:val="fr-FR"/>
              </w:rPr>
            </w:pPr>
            <w:r w:rsidRPr="007D51BA">
              <w:rPr>
                <w:rFonts w:cstheme="minorHAnsi"/>
                <w:bCs/>
                <w:highlight w:val="yellow"/>
              </w:rPr>
              <w:t>0-1-0-0 (per os)</w:t>
            </w:r>
          </w:p>
        </w:tc>
        <w:tc>
          <w:tcPr>
            <w:tcW w:w="3586" w:type="dxa"/>
          </w:tcPr>
          <w:p w14:paraId="5B5F9781" w14:textId="77777777" w:rsidR="007D51BA" w:rsidRPr="007D51BA" w:rsidRDefault="007D51BA" w:rsidP="007D51BA">
            <w:pPr>
              <w:spacing w:after="0" w:line="240" w:lineRule="auto"/>
              <w:rPr>
                <w:rFonts w:cstheme="minorHAnsi"/>
                <w:bCs/>
                <w:color w:val="000000" w:themeColor="text1"/>
                <w:highlight w:val="yellow"/>
              </w:rPr>
            </w:pPr>
            <w:r w:rsidRPr="007D51BA">
              <w:rPr>
                <w:rFonts w:cstheme="minorHAnsi"/>
                <w:bCs/>
                <w:color w:val="000000" w:themeColor="text1"/>
                <w:highlight w:val="yellow"/>
              </w:rPr>
              <w:t>Antithrombotique-Antiagrégant plaquettaire</w:t>
            </w:r>
          </w:p>
          <w:p w14:paraId="5EAF3362" w14:textId="7D442319" w:rsidR="007D51BA" w:rsidRPr="007D51BA" w:rsidRDefault="007D51BA" w:rsidP="007D51BA">
            <w:pPr>
              <w:spacing w:after="0" w:line="240" w:lineRule="auto"/>
              <w:contextualSpacing/>
              <w:rPr>
                <w:rFonts w:cstheme="minorHAnsi"/>
                <w:lang w:val="fr-FR"/>
              </w:rPr>
            </w:pPr>
            <w:r w:rsidRPr="007D51BA">
              <w:rPr>
                <w:rFonts w:cstheme="minorHAnsi"/>
                <w:bCs/>
                <w:highlight w:val="yellow"/>
              </w:rPr>
              <w:t>Effets sec: hémorragies, leucopénie, thrombopénie</w:t>
            </w:r>
          </w:p>
        </w:tc>
      </w:tr>
      <w:tr w:rsidR="007D51BA" w:rsidRPr="004D1E4D" w14:paraId="3E991D31" w14:textId="77777777" w:rsidTr="00875CF5">
        <w:trPr>
          <w:cantSplit/>
          <w:trHeight w:val="454"/>
        </w:trPr>
        <w:tc>
          <w:tcPr>
            <w:tcW w:w="3585" w:type="dxa"/>
          </w:tcPr>
          <w:p w14:paraId="3A038439" w14:textId="77777777" w:rsidR="007D51BA" w:rsidRPr="007D51BA" w:rsidRDefault="007D51BA" w:rsidP="007D51BA">
            <w:pPr>
              <w:spacing w:after="0" w:line="240" w:lineRule="auto"/>
              <w:rPr>
                <w:rFonts w:cstheme="minorHAnsi"/>
                <w:highlight w:val="yellow"/>
              </w:rPr>
            </w:pPr>
            <w:r w:rsidRPr="007D51BA">
              <w:rPr>
                <w:rFonts w:cstheme="minorHAnsi"/>
                <w:highlight w:val="yellow"/>
              </w:rPr>
              <w:t>Simvastatine (Zocor</w:t>
            </w:r>
            <w:r w:rsidRPr="007D51BA">
              <w:rPr>
                <w:rFonts w:cstheme="minorHAnsi"/>
                <w:highlight w:val="yellow"/>
                <w:vertAlign w:val="superscript"/>
              </w:rPr>
              <w:t>®</w:t>
            </w:r>
            <w:r w:rsidRPr="007D51BA">
              <w:rPr>
                <w:rFonts w:cstheme="minorHAnsi"/>
                <w:highlight w:val="yellow"/>
              </w:rPr>
              <w:t>)</w:t>
            </w:r>
          </w:p>
          <w:p w14:paraId="5DB348FA" w14:textId="33F44836" w:rsidR="007D51BA" w:rsidRPr="007D51BA" w:rsidRDefault="007D51BA" w:rsidP="007D51BA">
            <w:pPr>
              <w:spacing w:after="0" w:line="240" w:lineRule="auto"/>
              <w:contextualSpacing/>
              <w:rPr>
                <w:rFonts w:cstheme="minorHAnsi"/>
                <w:lang w:val="fr-FR"/>
              </w:rPr>
            </w:pPr>
            <w:r w:rsidRPr="007D51BA">
              <w:rPr>
                <w:rFonts w:cstheme="minorHAnsi"/>
                <w:bCs/>
                <w:highlight w:val="yellow"/>
              </w:rPr>
              <w:t>Hypercholestérolémie (facteur aggravant l’artériopathie)</w:t>
            </w:r>
          </w:p>
        </w:tc>
        <w:tc>
          <w:tcPr>
            <w:tcW w:w="3586" w:type="dxa"/>
          </w:tcPr>
          <w:p w14:paraId="3D8320BA"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40mg compr.</w:t>
            </w:r>
          </w:p>
          <w:p w14:paraId="1B1EB2B9" w14:textId="6A8B42A1" w:rsidR="007D51BA" w:rsidRPr="007D51BA" w:rsidRDefault="007D51BA" w:rsidP="007D51BA">
            <w:pPr>
              <w:spacing w:after="0" w:line="240" w:lineRule="auto"/>
              <w:contextualSpacing/>
              <w:rPr>
                <w:rFonts w:cstheme="minorHAnsi"/>
                <w:lang w:val="fr-FR"/>
              </w:rPr>
            </w:pPr>
            <w:r w:rsidRPr="007D51BA">
              <w:rPr>
                <w:rFonts w:cstheme="minorHAnsi"/>
                <w:bCs/>
                <w:highlight w:val="yellow"/>
              </w:rPr>
              <w:t>0-1-0-0 (per os)</w:t>
            </w:r>
          </w:p>
        </w:tc>
        <w:tc>
          <w:tcPr>
            <w:tcW w:w="3586" w:type="dxa"/>
          </w:tcPr>
          <w:p w14:paraId="7B880A21" w14:textId="77777777" w:rsidR="007D51BA" w:rsidRPr="007D51BA" w:rsidRDefault="007D51BA" w:rsidP="007D51BA">
            <w:pPr>
              <w:spacing w:after="0" w:line="240" w:lineRule="auto"/>
              <w:rPr>
                <w:rFonts w:cstheme="minorHAnsi"/>
                <w:bCs/>
                <w:color w:val="000000" w:themeColor="text1"/>
                <w:highlight w:val="yellow"/>
              </w:rPr>
            </w:pPr>
            <w:r w:rsidRPr="007D51BA">
              <w:rPr>
                <w:rFonts w:cstheme="minorHAnsi"/>
                <w:bCs/>
                <w:color w:val="000000" w:themeColor="text1"/>
                <w:highlight w:val="yellow"/>
              </w:rPr>
              <w:t>Hypolipidémiants-Statines</w:t>
            </w:r>
          </w:p>
          <w:p w14:paraId="3DA6AF1F" w14:textId="2CF9868E" w:rsidR="007D51BA" w:rsidRPr="007D51BA" w:rsidRDefault="007D51BA" w:rsidP="007D51BA">
            <w:pPr>
              <w:spacing w:after="0" w:line="240" w:lineRule="auto"/>
              <w:contextualSpacing/>
              <w:rPr>
                <w:rFonts w:cstheme="minorHAnsi"/>
                <w:lang w:val="fr-FR"/>
              </w:rPr>
            </w:pPr>
            <w:r w:rsidRPr="007D51BA">
              <w:rPr>
                <w:rFonts w:cstheme="minorHAnsi"/>
                <w:bCs/>
                <w:highlight w:val="yellow"/>
              </w:rPr>
              <w:t>Effets sec: atteinte musculaire, troubles gastro-intestinaux</w:t>
            </w:r>
          </w:p>
        </w:tc>
      </w:tr>
      <w:tr w:rsidR="007D51BA" w:rsidRPr="004D1E4D" w14:paraId="5524A83B" w14:textId="77777777" w:rsidTr="00875CF5">
        <w:trPr>
          <w:cantSplit/>
          <w:trHeight w:val="454"/>
        </w:trPr>
        <w:tc>
          <w:tcPr>
            <w:tcW w:w="3585" w:type="dxa"/>
          </w:tcPr>
          <w:p w14:paraId="7BABC515"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 xml:space="preserve">Paracetamol </w:t>
            </w:r>
          </w:p>
          <w:p w14:paraId="427C2D1B" w14:textId="07B4AC1F" w:rsidR="007D51BA" w:rsidRPr="007D51BA" w:rsidRDefault="007D51BA" w:rsidP="007D51BA">
            <w:pPr>
              <w:spacing w:after="0" w:line="240" w:lineRule="auto"/>
              <w:contextualSpacing/>
              <w:rPr>
                <w:rFonts w:cstheme="minorHAnsi"/>
                <w:lang w:val="fr-FR"/>
              </w:rPr>
            </w:pPr>
            <w:r w:rsidRPr="007D51BA">
              <w:rPr>
                <w:rFonts w:cstheme="minorHAnsi"/>
                <w:bCs/>
                <w:highlight w:val="yellow"/>
              </w:rPr>
              <w:t xml:space="preserve">Douleur aigue postopératoire </w:t>
            </w:r>
          </w:p>
        </w:tc>
        <w:tc>
          <w:tcPr>
            <w:tcW w:w="3586" w:type="dxa"/>
          </w:tcPr>
          <w:p w14:paraId="393BCD8C"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1g dans 100ml de solution à perfuser</w:t>
            </w:r>
          </w:p>
          <w:p w14:paraId="66D10E89" w14:textId="464934BF" w:rsidR="007D51BA" w:rsidRPr="007D51BA" w:rsidRDefault="007D51BA" w:rsidP="007D51BA">
            <w:pPr>
              <w:spacing w:after="0" w:line="240" w:lineRule="auto"/>
              <w:contextualSpacing/>
              <w:rPr>
                <w:rFonts w:cstheme="minorHAnsi"/>
                <w:lang w:val="fr-FR"/>
              </w:rPr>
            </w:pPr>
            <w:r w:rsidRPr="007D51BA">
              <w:rPr>
                <w:rFonts w:cstheme="minorHAnsi"/>
                <w:bCs/>
                <w:highlight w:val="yellow"/>
              </w:rPr>
              <w:t>1-1-1-1 (en i.v.)</w:t>
            </w:r>
          </w:p>
        </w:tc>
        <w:tc>
          <w:tcPr>
            <w:tcW w:w="3586" w:type="dxa"/>
          </w:tcPr>
          <w:p w14:paraId="017968C5"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Analgésique-Antipyrétique</w:t>
            </w:r>
          </w:p>
          <w:p w14:paraId="6EFC03A4" w14:textId="29B4F7D4" w:rsidR="007D51BA" w:rsidRPr="007D51BA" w:rsidRDefault="007D51BA" w:rsidP="007D51BA">
            <w:pPr>
              <w:spacing w:after="0" w:line="240" w:lineRule="auto"/>
              <w:contextualSpacing/>
              <w:rPr>
                <w:rFonts w:cstheme="minorHAnsi"/>
                <w:lang w:val="fr-FR"/>
              </w:rPr>
            </w:pPr>
            <w:r w:rsidRPr="007D51BA">
              <w:rPr>
                <w:rFonts w:cstheme="minorHAnsi"/>
                <w:bCs/>
                <w:highlight w:val="yellow"/>
              </w:rPr>
              <w:t>Effets sec: hépatotoxicité en cas de surdosage</w:t>
            </w:r>
          </w:p>
        </w:tc>
      </w:tr>
      <w:tr w:rsidR="007D51BA" w:rsidRPr="004D1E4D" w14:paraId="3EFD5D53" w14:textId="77777777" w:rsidTr="00044834">
        <w:trPr>
          <w:cantSplit/>
          <w:trHeight w:val="454"/>
        </w:trPr>
        <w:tc>
          <w:tcPr>
            <w:tcW w:w="3585" w:type="dxa"/>
            <w:vAlign w:val="center"/>
          </w:tcPr>
          <w:p w14:paraId="1E944494"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Jonostéril</w:t>
            </w:r>
            <w:r w:rsidRPr="007D51BA">
              <w:rPr>
                <w:rFonts w:cstheme="minorHAnsi"/>
                <w:highlight w:val="yellow"/>
                <w:vertAlign w:val="superscript"/>
              </w:rPr>
              <w:t>®</w:t>
            </w:r>
          </w:p>
          <w:p w14:paraId="6F951B7E" w14:textId="3917A876" w:rsidR="007D51BA" w:rsidRPr="007D51BA" w:rsidRDefault="007D51BA" w:rsidP="007D51BA">
            <w:pPr>
              <w:spacing w:after="0" w:line="240" w:lineRule="auto"/>
              <w:contextualSpacing/>
              <w:rPr>
                <w:rFonts w:cstheme="minorHAnsi"/>
                <w:lang w:val="fr-FR"/>
              </w:rPr>
            </w:pPr>
            <w:r w:rsidRPr="007D51BA">
              <w:rPr>
                <w:rFonts w:cstheme="minorHAnsi"/>
                <w:bCs/>
                <w:highlight w:val="yellow"/>
              </w:rPr>
              <w:t>Hydratation postopératoire</w:t>
            </w:r>
          </w:p>
        </w:tc>
        <w:tc>
          <w:tcPr>
            <w:tcW w:w="3586" w:type="dxa"/>
          </w:tcPr>
          <w:p w14:paraId="5BA68C06"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500 ml </w:t>
            </w:r>
          </w:p>
          <w:p w14:paraId="02E9E9B7" w14:textId="1F56998C" w:rsidR="007D51BA" w:rsidRPr="007D51BA" w:rsidRDefault="007D51BA" w:rsidP="007D51BA">
            <w:pPr>
              <w:spacing w:after="0" w:line="240" w:lineRule="auto"/>
              <w:contextualSpacing/>
              <w:rPr>
                <w:rFonts w:cstheme="minorHAnsi"/>
                <w:lang w:val="fr-FR"/>
              </w:rPr>
            </w:pPr>
            <w:r w:rsidRPr="007D51BA">
              <w:rPr>
                <w:rFonts w:cstheme="minorHAnsi"/>
                <w:bCs/>
                <w:highlight w:val="yellow"/>
              </w:rPr>
              <w:t>1-0-1-0 (en i.v.)</w:t>
            </w:r>
          </w:p>
        </w:tc>
        <w:tc>
          <w:tcPr>
            <w:tcW w:w="3586" w:type="dxa"/>
          </w:tcPr>
          <w:p w14:paraId="62B7C494" w14:textId="584D61C1" w:rsidR="007D51BA" w:rsidRPr="007D51BA" w:rsidRDefault="007D51BA" w:rsidP="007D51BA">
            <w:pPr>
              <w:spacing w:after="0" w:line="240" w:lineRule="auto"/>
              <w:contextualSpacing/>
              <w:rPr>
                <w:rFonts w:cstheme="minorHAnsi"/>
                <w:lang w:val="fr-FR"/>
              </w:rPr>
            </w:pPr>
            <w:r w:rsidRPr="007D51BA">
              <w:rPr>
                <w:rFonts w:cstheme="minorHAnsi"/>
                <w:bCs/>
                <w:highlight w:val="yellow"/>
              </w:rPr>
              <w:t>Solution hydroélectrolytique</w:t>
            </w:r>
          </w:p>
        </w:tc>
      </w:tr>
      <w:tr w:rsidR="007D51BA" w:rsidRPr="004D1E4D" w14:paraId="560B4CEF" w14:textId="77777777" w:rsidTr="00044834">
        <w:trPr>
          <w:cantSplit/>
          <w:trHeight w:val="454"/>
        </w:trPr>
        <w:tc>
          <w:tcPr>
            <w:tcW w:w="3585" w:type="dxa"/>
            <w:vAlign w:val="center"/>
          </w:tcPr>
          <w:p w14:paraId="2BAC1769"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Enoxaparine (Clexane</w:t>
            </w:r>
            <w:r w:rsidRPr="007D51BA">
              <w:rPr>
                <w:rFonts w:cstheme="minorHAnsi"/>
                <w:highlight w:val="yellow"/>
                <w:vertAlign w:val="superscript"/>
              </w:rPr>
              <w:t>®</w:t>
            </w:r>
            <w:r w:rsidRPr="007D51BA">
              <w:rPr>
                <w:rFonts w:cstheme="minorHAnsi"/>
                <w:highlight w:val="yellow"/>
              </w:rPr>
              <w:t>)</w:t>
            </w:r>
            <w:r w:rsidRPr="007D51BA">
              <w:rPr>
                <w:rFonts w:cstheme="minorHAnsi"/>
                <w:bCs/>
                <w:highlight w:val="yellow"/>
              </w:rPr>
              <w:t xml:space="preserve"> </w:t>
            </w:r>
          </w:p>
          <w:p w14:paraId="1A8763AC" w14:textId="040AD903" w:rsidR="007D51BA" w:rsidRPr="007D51BA" w:rsidRDefault="007D51BA" w:rsidP="007D51BA">
            <w:pPr>
              <w:spacing w:after="0" w:line="240" w:lineRule="auto"/>
              <w:contextualSpacing/>
              <w:rPr>
                <w:rFonts w:cstheme="minorHAnsi"/>
                <w:lang w:val="fr-FR"/>
              </w:rPr>
            </w:pPr>
            <w:r w:rsidRPr="007D51BA">
              <w:rPr>
                <w:rFonts w:cstheme="minorHAnsi"/>
                <w:bCs/>
                <w:highlight w:val="yellow"/>
              </w:rPr>
              <w:t xml:space="preserve">Prévention d’une thrombose veineuse profonde </w:t>
            </w:r>
          </w:p>
        </w:tc>
        <w:tc>
          <w:tcPr>
            <w:tcW w:w="3586" w:type="dxa"/>
            <w:vAlign w:val="center"/>
          </w:tcPr>
          <w:p w14:paraId="2F33EE9B"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40 mg -&gt; 1 ampoule – seringue</w:t>
            </w:r>
          </w:p>
          <w:p w14:paraId="542C178A" w14:textId="765571B8" w:rsidR="007D51BA" w:rsidRPr="007D51BA" w:rsidRDefault="007D51BA" w:rsidP="007D51BA">
            <w:pPr>
              <w:spacing w:after="0" w:line="240" w:lineRule="auto"/>
              <w:contextualSpacing/>
              <w:rPr>
                <w:rFonts w:cstheme="minorHAnsi"/>
                <w:lang w:val="fr-FR"/>
              </w:rPr>
            </w:pPr>
            <w:r w:rsidRPr="007D51BA">
              <w:rPr>
                <w:rFonts w:cstheme="minorHAnsi"/>
                <w:bCs/>
                <w:highlight w:val="yellow"/>
              </w:rPr>
              <w:t>0-0-1-0 (en sous-cutané)</w:t>
            </w:r>
          </w:p>
        </w:tc>
        <w:tc>
          <w:tcPr>
            <w:tcW w:w="3586" w:type="dxa"/>
          </w:tcPr>
          <w:p w14:paraId="46F88FA3" w14:textId="77777777" w:rsidR="007D51BA" w:rsidRPr="007D51BA" w:rsidRDefault="007D51BA" w:rsidP="007D51BA">
            <w:pPr>
              <w:spacing w:after="0" w:line="240" w:lineRule="auto"/>
              <w:rPr>
                <w:rFonts w:cstheme="minorHAnsi"/>
                <w:bCs/>
                <w:highlight w:val="yellow"/>
              </w:rPr>
            </w:pPr>
            <w:r w:rsidRPr="007D51BA">
              <w:rPr>
                <w:rFonts w:cstheme="minorHAnsi"/>
                <w:bCs/>
                <w:highlight w:val="yellow"/>
              </w:rPr>
              <w:t>Anticoagulant - Héparine à bas poids moléculaire</w:t>
            </w:r>
          </w:p>
          <w:p w14:paraId="3B9ECC2A" w14:textId="48AB3A5A" w:rsidR="007D51BA" w:rsidRPr="007D51BA" w:rsidRDefault="007D51BA" w:rsidP="007D51BA">
            <w:pPr>
              <w:spacing w:after="0" w:line="240" w:lineRule="auto"/>
              <w:contextualSpacing/>
              <w:rPr>
                <w:rFonts w:cstheme="minorHAnsi"/>
                <w:lang w:val="fr-FR"/>
              </w:rPr>
            </w:pPr>
            <w:r w:rsidRPr="007D51BA">
              <w:rPr>
                <w:rFonts w:cstheme="minorHAnsi"/>
                <w:bCs/>
                <w:highlight w:val="yellow"/>
              </w:rPr>
              <w:t>Effets sec: hémorragie (hématome), thrombopénie</w:t>
            </w:r>
          </w:p>
        </w:tc>
      </w:tr>
      <w:tr w:rsidR="007D51BA" w:rsidRPr="004D1E4D" w14:paraId="05AC5BC6" w14:textId="77777777" w:rsidTr="008034C9">
        <w:trPr>
          <w:cantSplit/>
        </w:trPr>
        <w:tc>
          <w:tcPr>
            <w:tcW w:w="10757" w:type="dxa"/>
            <w:gridSpan w:val="3"/>
          </w:tcPr>
          <w:p w14:paraId="2677161E" w14:textId="3279D35F" w:rsidR="007D51BA" w:rsidRPr="00875CF5" w:rsidRDefault="007D51BA" w:rsidP="007D51BA">
            <w:pPr>
              <w:spacing w:after="0" w:line="240" w:lineRule="auto"/>
              <w:rPr>
                <w:color w:val="000000" w:themeColor="text1"/>
                <w:lang w:val="fr-FR"/>
              </w:rPr>
            </w:pPr>
            <w:r w:rsidRPr="00875CF5">
              <w:rPr>
                <w:color w:val="000000" w:themeColor="text1"/>
                <w:lang w:val="fr-FR"/>
              </w:rPr>
              <w:t>Sources:</w:t>
            </w:r>
          </w:p>
          <w:p w14:paraId="3906A291" w14:textId="4B666692" w:rsidR="007D51BA" w:rsidRPr="00875CF5" w:rsidRDefault="00EE0E82" w:rsidP="007D51BA">
            <w:pPr>
              <w:pStyle w:val="ListParagraph"/>
              <w:numPr>
                <w:ilvl w:val="0"/>
                <w:numId w:val="2"/>
              </w:numPr>
              <w:spacing w:after="60" w:line="240" w:lineRule="auto"/>
              <w:rPr>
                <w:color w:val="000000" w:themeColor="text1"/>
                <w:sz w:val="18"/>
                <w:szCs w:val="18"/>
                <w:lang w:val="fr-FR"/>
              </w:rPr>
            </w:pPr>
            <w:hyperlink r:id="rId22" w:history="1">
              <w:r w:rsidR="007D51BA" w:rsidRPr="00875CF5">
                <w:rPr>
                  <w:color w:val="000000" w:themeColor="text1"/>
                  <w:lang w:val="de-LU"/>
                </w:rPr>
                <w:t>https://www.cbip.be/fr/start</w:t>
              </w:r>
            </w:hyperlink>
            <w:r w:rsidR="007D51BA" w:rsidRPr="00875CF5">
              <w:rPr>
                <w:color w:val="000000" w:themeColor="text1"/>
                <w:lang w:val="de-LU"/>
              </w:rPr>
              <w:t xml:space="preserve"> </w:t>
            </w:r>
          </w:p>
          <w:p w14:paraId="7C8D94BA" w14:textId="19EECFBC" w:rsidR="007D51BA" w:rsidRPr="00875CF5" w:rsidRDefault="00EE0E82" w:rsidP="007D51BA">
            <w:pPr>
              <w:pStyle w:val="ListParagraph"/>
              <w:numPr>
                <w:ilvl w:val="0"/>
                <w:numId w:val="2"/>
              </w:numPr>
              <w:spacing w:after="60" w:line="240" w:lineRule="auto"/>
              <w:rPr>
                <w:color w:val="000000" w:themeColor="text1"/>
                <w:sz w:val="18"/>
                <w:szCs w:val="18"/>
                <w:lang w:val="fr-FR"/>
              </w:rPr>
            </w:pPr>
            <w:hyperlink r:id="rId23" w:history="1">
              <w:r w:rsidR="007D51BA" w:rsidRPr="00875CF5">
                <w:rPr>
                  <w:color w:val="000000" w:themeColor="text1"/>
                  <w:lang w:val="de-LU"/>
                </w:rPr>
                <w:t>https://www.e-compendium.be/fr</w:t>
              </w:r>
            </w:hyperlink>
            <w:r w:rsidR="007D51BA" w:rsidRPr="00875CF5">
              <w:rPr>
                <w:color w:val="000000" w:themeColor="text1"/>
                <w:lang w:val="de-LU"/>
              </w:rPr>
              <w:t xml:space="preserve"> </w:t>
            </w:r>
          </w:p>
          <w:p w14:paraId="0430FEAB" w14:textId="79A41D69" w:rsidR="007D51BA" w:rsidRPr="00875CF5" w:rsidRDefault="00EE0E82" w:rsidP="007D51BA">
            <w:pPr>
              <w:pStyle w:val="ListParagraph"/>
              <w:numPr>
                <w:ilvl w:val="0"/>
                <w:numId w:val="2"/>
              </w:numPr>
              <w:spacing w:after="60" w:line="240" w:lineRule="auto"/>
              <w:rPr>
                <w:color w:val="000000" w:themeColor="text1"/>
                <w:sz w:val="18"/>
                <w:szCs w:val="18"/>
                <w:lang w:val="fr-FR"/>
              </w:rPr>
            </w:pPr>
            <w:hyperlink r:id="rId24" w:history="1">
              <w:r w:rsidR="007D51BA" w:rsidRPr="00875CF5">
                <w:rPr>
                  <w:color w:val="000000" w:themeColor="text1"/>
                  <w:lang w:val="de-LU"/>
                </w:rPr>
                <w:t>https://www.vidal.fr/</w:t>
              </w:r>
            </w:hyperlink>
            <w:r w:rsidR="007D51BA" w:rsidRPr="00875CF5">
              <w:rPr>
                <w:color w:val="000000" w:themeColor="text1"/>
                <w:lang w:val="de-LU"/>
              </w:rPr>
              <w:t xml:space="preserve"> </w:t>
            </w:r>
          </w:p>
          <w:p w14:paraId="471B8439" w14:textId="7E706466" w:rsidR="007D51BA" w:rsidRPr="004D1E4D" w:rsidRDefault="00EE0E82" w:rsidP="007D51BA">
            <w:pPr>
              <w:pStyle w:val="ListParagraph"/>
              <w:numPr>
                <w:ilvl w:val="0"/>
                <w:numId w:val="2"/>
              </w:numPr>
              <w:spacing w:after="60" w:line="240" w:lineRule="auto"/>
              <w:rPr>
                <w:sz w:val="18"/>
                <w:szCs w:val="18"/>
                <w:lang w:val="fr-FR"/>
              </w:rPr>
            </w:pPr>
            <w:hyperlink r:id="rId25" w:history="1">
              <w:r w:rsidR="007D51BA" w:rsidRPr="00875CF5">
                <w:rPr>
                  <w:rStyle w:val="Hyperlink"/>
                  <w:color w:val="000000" w:themeColor="text1"/>
                  <w:u w:val="none"/>
                  <w:lang w:val="de-LU"/>
                </w:rPr>
                <w:t>https://compendium.ch/</w:t>
              </w:r>
            </w:hyperlink>
          </w:p>
        </w:tc>
      </w:tr>
    </w:tbl>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9355"/>
      </w:tblGrid>
      <w:tr w:rsidR="00F96B73" w:rsidRPr="008E2100" w14:paraId="543C6788" w14:textId="77777777" w:rsidTr="006C759B">
        <w:trPr>
          <w:cantSplit/>
          <w:trHeight w:val="454"/>
        </w:trPr>
        <w:tc>
          <w:tcPr>
            <w:tcW w:w="10802" w:type="dxa"/>
            <w:gridSpan w:val="2"/>
            <w:shd w:val="clear" w:color="auto" w:fill="F2F2F2" w:themeFill="background1" w:themeFillShade="F2"/>
            <w:vAlign w:val="center"/>
          </w:tcPr>
          <w:p w14:paraId="2DCAB2DC" w14:textId="2495DAE3" w:rsidR="00F96B73" w:rsidRPr="00F870C2" w:rsidRDefault="00F96B73" w:rsidP="006C759B">
            <w:pPr>
              <w:pStyle w:val="Heading4"/>
              <w:rPr>
                <w:b/>
                <w:bCs/>
                <w:lang w:val="fr-FR"/>
              </w:rPr>
            </w:pPr>
            <w:r>
              <w:rPr>
                <w:noProof/>
                <w:lang w:val="fr-FR"/>
              </w:rPr>
              <w:lastRenderedPageBreak/>
              <w:drawing>
                <wp:anchor distT="0" distB="0" distL="114300" distR="114300" simplePos="0" relativeHeight="251658244" behindDoc="1" locked="0" layoutInCell="1" allowOverlap="1" wp14:anchorId="25F13ADE" wp14:editId="60120EC0">
                  <wp:simplePos x="0" y="0"/>
                  <wp:positionH relativeFrom="column">
                    <wp:posOffset>6228080</wp:posOffset>
                  </wp:positionH>
                  <wp:positionV relativeFrom="page">
                    <wp:posOffset>121920</wp:posOffset>
                  </wp:positionV>
                  <wp:extent cx="266065" cy="266065"/>
                  <wp:effectExtent l="0" t="0" r="635" b="635"/>
                  <wp:wrapTight wrapText="bothSides">
                    <wp:wrapPolygon edited="0">
                      <wp:start x="1547" y="0"/>
                      <wp:lineTo x="0" y="6186"/>
                      <wp:lineTo x="0" y="13919"/>
                      <wp:lineTo x="12372" y="20105"/>
                      <wp:lineTo x="20105" y="20105"/>
                      <wp:lineTo x="20105" y="17012"/>
                      <wp:lineTo x="13919" y="0"/>
                      <wp:lineTo x="1547" y="0"/>
                    </wp:wrapPolygon>
                  </wp:wrapTight>
                  <wp:docPr id="3" name="Grafik 3"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svg"/>
                          <pic:cNvPicPr/>
                        </pic:nvPicPr>
                        <pic:blipFill>
                          <a:blip r:embed="rId26">
                            <a:extLst>
                              <a:ext uri="{96DAC541-7B7A-43D3-8B79-37D633B846F1}">
                                <asvg:svgBlip xmlns:asvg="http://schemas.microsoft.com/office/drawing/2016/SVG/main" r:embed="rId27"/>
                              </a:ext>
                            </a:extLst>
                          </a:blip>
                          <a:stretch>
                            <a:fillRect/>
                          </a:stretch>
                        </pic:blipFill>
                        <pic:spPr>
                          <a:xfrm>
                            <a:off x="0" y="0"/>
                            <a:ext cx="266065" cy="266065"/>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8243" behindDoc="1" locked="0" layoutInCell="1" allowOverlap="1" wp14:anchorId="780385D1" wp14:editId="2A22100E">
                  <wp:simplePos x="0" y="0"/>
                  <wp:positionH relativeFrom="column">
                    <wp:posOffset>-348615</wp:posOffset>
                  </wp:positionH>
                  <wp:positionV relativeFrom="page">
                    <wp:posOffset>7620</wp:posOffset>
                  </wp:positionV>
                  <wp:extent cx="266400" cy="266400"/>
                  <wp:effectExtent l="0" t="0" r="635" b="0"/>
                  <wp:wrapTight wrapText="bothSides">
                    <wp:wrapPolygon edited="0">
                      <wp:start x="4640" y="1547"/>
                      <wp:lineTo x="0" y="9279"/>
                      <wp:lineTo x="4640" y="18558"/>
                      <wp:lineTo x="17012" y="18558"/>
                      <wp:lineTo x="20105" y="12372"/>
                      <wp:lineTo x="20105" y="9279"/>
                      <wp:lineTo x="15465" y="1547"/>
                      <wp:lineTo x="4640" y="1547"/>
                    </wp:wrapPolygon>
                  </wp:wrapTight>
                  <wp:docPr id="2" name="Grafik 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266400" cy="266400"/>
                          </a:xfrm>
                          <a:prstGeom prst="rect">
                            <a:avLst/>
                          </a:prstGeom>
                        </pic:spPr>
                      </pic:pic>
                    </a:graphicData>
                  </a:graphic>
                  <wp14:sizeRelH relativeFrom="margin">
                    <wp14:pctWidth>0</wp14:pctWidth>
                  </wp14:sizeRelH>
                  <wp14:sizeRelV relativeFrom="margin">
                    <wp14:pctHeight>0</wp14:pctHeight>
                  </wp14:sizeRelV>
                </wp:anchor>
              </w:drawing>
            </w:r>
            <w:r>
              <w:rPr>
                <w:lang w:val="fr-FR"/>
              </w:rPr>
              <w:t xml:space="preserve"> S</w:t>
            </w:r>
            <w:r w:rsidRPr="00101829">
              <w:rPr>
                <w:noProof/>
                <w:lang w:val="fr-FR"/>
              </w:rPr>
              <w:t>ituation de soins synthétique selon les 14 BF selon Virginia Henderson</w:t>
            </w:r>
          </w:p>
        </w:tc>
      </w:tr>
      <w:tr w:rsidR="00F96B73" w:rsidRPr="008E2100" w14:paraId="09F2EB8A" w14:textId="77777777" w:rsidTr="00561FE9">
        <w:trPr>
          <w:trHeight w:val="563"/>
          <w:tblHeader/>
        </w:trPr>
        <w:tc>
          <w:tcPr>
            <w:tcW w:w="1447" w:type="dxa"/>
            <w:tcBorders>
              <w:bottom w:val="single" w:sz="4" w:space="0" w:color="auto"/>
              <w:right w:val="dashSmallGap" w:sz="4" w:space="0" w:color="auto"/>
            </w:tcBorders>
            <w:shd w:val="clear" w:color="auto" w:fill="F2F2F2" w:themeFill="background1" w:themeFillShade="F2"/>
            <w:vAlign w:val="center"/>
          </w:tcPr>
          <w:p w14:paraId="77EA017F" w14:textId="77777777" w:rsidR="00F96B73" w:rsidRPr="00F870C2" w:rsidRDefault="00F96B73" w:rsidP="006C759B">
            <w:pPr>
              <w:pStyle w:val="NoSpacing"/>
              <w:spacing w:line="276" w:lineRule="auto"/>
              <w:jc w:val="center"/>
              <w:rPr>
                <w:lang w:val="fr-FR"/>
              </w:rPr>
            </w:pPr>
            <w:r w:rsidRPr="00F870C2">
              <w:rPr>
                <w:rStyle w:val="Strong"/>
                <w:lang w:val="fr-FR"/>
              </w:rPr>
              <w:t>Repères d’observation</w:t>
            </w:r>
          </w:p>
        </w:tc>
        <w:tc>
          <w:tcPr>
            <w:tcW w:w="9355" w:type="dxa"/>
            <w:tcBorders>
              <w:left w:val="dashSmallGap" w:sz="4" w:space="0" w:color="auto"/>
              <w:bottom w:val="single" w:sz="4" w:space="0" w:color="auto"/>
            </w:tcBorders>
            <w:shd w:val="clear" w:color="auto" w:fill="F2F2F2" w:themeFill="background1" w:themeFillShade="F2"/>
            <w:vAlign w:val="center"/>
          </w:tcPr>
          <w:p w14:paraId="7AA5C922" w14:textId="77777777" w:rsidR="00F96B73" w:rsidRDefault="00F96B73" w:rsidP="00F96B73">
            <w:pPr>
              <w:pStyle w:val="ListParagraph"/>
              <w:spacing w:before="120" w:after="120" w:line="240" w:lineRule="auto"/>
              <w:jc w:val="center"/>
              <w:rPr>
                <w:rStyle w:val="Strong"/>
                <w:lang w:val="fr-FR"/>
              </w:rPr>
            </w:pPr>
            <w:r w:rsidRPr="00F96B73">
              <w:rPr>
                <w:rStyle w:val="Strong"/>
                <w:lang w:val="fr-FR"/>
              </w:rPr>
              <w:t>Observations auprès du BDS : indices de perturbation du besoin, ressources et analyse</w:t>
            </w:r>
          </w:p>
          <w:p w14:paraId="5FBDA86B" w14:textId="45222798" w:rsidR="00C71234" w:rsidRPr="00C71234" w:rsidRDefault="00C71234" w:rsidP="00853593">
            <w:pPr>
              <w:pStyle w:val="ListParagraph"/>
              <w:spacing w:before="120" w:after="120" w:line="240" w:lineRule="auto"/>
              <w:ind w:left="30"/>
              <w:jc w:val="both"/>
              <w:rPr>
                <w:rFonts w:cstheme="minorHAnsi"/>
                <w:b/>
                <w:bCs/>
                <w:lang w:val="fr-FR"/>
              </w:rPr>
            </w:pPr>
            <w:r w:rsidRPr="00C71234">
              <w:rPr>
                <w:rFonts w:cstheme="minorHAnsi"/>
                <w:color w:val="FF0000"/>
              </w:rPr>
              <w:t>L’objectif de la description synthétique des 14 besoins est d’identifier (et de décrire) les indices de perturbation du besoin ainsi que les ressources du BDS, de les analyser et d’identifier les PI (potentiels ou réels) qui y découlent. Il ne faut plus décrire les signes de satisfaction, ni énumérer des interventions, celles-ci seront détaillées dans la planification des activités en fonction de tous les PI identifiés lors de l’analyse de la situation.</w:t>
            </w:r>
          </w:p>
        </w:tc>
      </w:tr>
    </w:tbl>
    <w:p w14:paraId="4742B85E" w14:textId="77777777" w:rsidR="00F96B73" w:rsidRDefault="00F96B73" w:rsidP="00F96B73">
      <w:pPr>
        <w:spacing w:after="0"/>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6F937362" w14:textId="77777777" w:rsidTr="004F25B2">
        <w:trPr>
          <w:trHeight w:val="340"/>
          <w:tblHeader/>
        </w:trPr>
        <w:tc>
          <w:tcPr>
            <w:tcW w:w="10802" w:type="dxa"/>
            <w:gridSpan w:val="2"/>
            <w:shd w:val="clear" w:color="auto" w:fill="E7E6E6" w:themeFill="background2"/>
          </w:tcPr>
          <w:p w14:paraId="65A7C091" w14:textId="77777777" w:rsidR="00F96B73" w:rsidRPr="00F870C2" w:rsidRDefault="00F96B73" w:rsidP="006C759B">
            <w:pPr>
              <w:pStyle w:val="NoSpacing"/>
              <w:numPr>
                <w:ilvl w:val="0"/>
                <w:numId w:val="1"/>
              </w:numPr>
              <w:spacing w:line="276" w:lineRule="auto"/>
              <w:jc w:val="center"/>
              <w:rPr>
                <w:b/>
                <w:bCs/>
                <w:lang w:val="fr-FR"/>
              </w:rPr>
            </w:pPr>
            <w:r>
              <w:rPr>
                <w:b/>
                <w:bCs/>
                <w:lang w:val="fr-FR"/>
              </w:rPr>
              <w:t>Le besoin de l’homme de respirer</w:t>
            </w:r>
          </w:p>
        </w:tc>
      </w:tr>
      <w:tr w:rsidR="00F96B73" w:rsidRPr="000B7E9C" w14:paraId="092F93DA" w14:textId="77777777" w:rsidTr="004F25B2">
        <w:trPr>
          <w:trHeight w:val="1134"/>
          <w:tblHeader/>
        </w:trPr>
        <w:tc>
          <w:tcPr>
            <w:tcW w:w="1447" w:type="dxa"/>
            <w:shd w:val="clear" w:color="auto" w:fill="auto"/>
          </w:tcPr>
          <w:p w14:paraId="06BE6859" w14:textId="77777777" w:rsidR="00F96B73" w:rsidRPr="00561FE9" w:rsidRDefault="00F96B73" w:rsidP="006C759B">
            <w:pPr>
              <w:pStyle w:val="NoSpacing"/>
              <w:spacing w:line="276" w:lineRule="auto"/>
              <w:rPr>
                <w:sz w:val="20"/>
                <w:szCs w:val="20"/>
                <w:lang w:val="fr-FR"/>
              </w:rPr>
            </w:pPr>
            <w:r w:rsidRPr="00561FE9">
              <w:rPr>
                <w:sz w:val="20"/>
                <w:szCs w:val="20"/>
                <w:lang w:val="fr-FR"/>
              </w:rPr>
              <w:t>Respiration</w:t>
            </w:r>
          </w:p>
          <w:p w14:paraId="51B5C79E" w14:textId="77777777" w:rsidR="00F96B73" w:rsidRPr="00561FE9" w:rsidRDefault="00F96B73" w:rsidP="006C759B">
            <w:pPr>
              <w:pStyle w:val="NoSpacing"/>
              <w:spacing w:line="276" w:lineRule="auto"/>
              <w:rPr>
                <w:sz w:val="20"/>
                <w:szCs w:val="20"/>
                <w:lang w:val="fr-FR"/>
              </w:rPr>
            </w:pPr>
            <w:r w:rsidRPr="00561FE9">
              <w:rPr>
                <w:sz w:val="20"/>
                <w:szCs w:val="20"/>
                <w:lang w:val="fr-FR"/>
              </w:rPr>
              <w:t>Pouls</w:t>
            </w:r>
          </w:p>
          <w:p w14:paraId="45B7D576" w14:textId="77777777" w:rsidR="00F96B73" w:rsidRPr="00561FE9" w:rsidRDefault="00F96B73" w:rsidP="006C759B">
            <w:pPr>
              <w:pStyle w:val="NoSpacing"/>
              <w:spacing w:line="276" w:lineRule="auto"/>
              <w:rPr>
                <w:b/>
                <w:bCs/>
                <w:sz w:val="20"/>
                <w:szCs w:val="20"/>
                <w:lang w:val="fr-FR"/>
              </w:rPr>
            </w:pPr>
            <w:r w:rsidRPr="00561FE9">
              <w:rPr>
                <w:sz w:val="20"/>
                <w:szCs w:val="20"/>
                <w:lang w:val="fr-FR"/>
              </w:rPr>
              <w:t>TA</w:t>
            </w:r>
          </w:p>
        </w:tc>
        <w:tc>
          <w:tcPr>
            <w:tcW w:w="9355" w:type="dxa"/>
            <w:shd w:val="clear" w:color="auto" w:fill="auto"/>
          </w:tcPr>
          <w:p w14:paraId="3884DA46" w14:textId="47EB4DB7" w:rsidR="00F96B73" w:rsidRPr="00E22759"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46" behindDoc="1" locked="0" layoutInCell="1" allowOverlap="1" wp14:anchorId="1C4C2653" wp14:editId="3066EE42">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67" name="Grafik 67"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77CF24FA" wp14:editId="60CA8434">
                  <wp:extent cx="175895" cy="175895"/>
                  <wp:effectExtent l="0" t="0" r="0" b="0"/>
                  <wp:docPr id="69" name="Grafik 69"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26FCD0AB" w14:textId="77777777" w:rsidR="006124E6" w:rsidRPr="006124E6" w:rsidRDefault="006124E6" w:rsidP="006124E6">
            <w:pPr>
              <w:spacing w:after="0" w:line="240" w:lineRule="auto"/>
              <w:rPr>
                <w:rFonts w:cstheme="minorHAnsi"/>
                <w:highlight w:val="yellow"/>
              </w:rPr>
            </w:pPr>
            <w:r w:rsidRPr="006124E6">
              <w:rPr>
                <w:rFonts w:cstheme="minorHAnsi"/>
                <w:highlight w:val="yellow"/>
              </w:rPr>
              <w:t xml:space="preserve">Malgré son tabagisme de longue date, M.X. a une respiration silencieuse et profonde. Il ne tousse pas (pas d’encombrement).  </w:t>
            </w:r>
          </w:p>
          <w:p w14:paraId="4BDDF01C" w14:textId="6D1D956F" w:rsidR="006124E6" w:rsidRPr="006124E6" w:rsidRDefault="006124E6" w:rsidP="006124E6">
            <w:pPr>
              <w:spacing w:after="0" w:line="240" w:lineRule="auto"/>
              <w:rPr>
                <w:rFonts w:cstheme="minorHAnsi"/>
                <w:highlight w:val="yellow"/>
              </w:rPr>
            </w:pPr>
            <w:r w:rsidRPr="006124E6">
              <w:rPr>
                <w:rFonts w:cstheme="minorHAnsi"/>
                <w:highlight w:val="yellow"/>
              </w:rPr>
              <w:t>M.</w:t>
            </w:r>
            <w:r w:rsidR="00595347">
              <w:rPr>
                <w:rFonts w:cstheme="minorHAnsi"/>
                <w:highlight w:val="yellow"/>
              </w:rPr>
              <w:t xml:space="preserve"> </w:t>
            </w:r>
            <w:r w:rsidRPr="006124E6">
              <w:rPr>
                <w:rFonts w:cstheme="minorHAnsi"/>
                <w:highlight w:val="yellow"/>
              </w:rPr>
              <w:t xml:space="preserve">X. n’a pas fumé depuis qu’il est hospitalisé et il dit ne pas en ressentir le besoin. Il est persuadé qu’il ne va plus commencer. </w:t>
            </w:r>
          </w:p>
          <w:p w14:paraId="1C5140A9" w14:textId="77777777" w:rsidR="006124E6" w:rsidRPr="006124E6" w:rsidRDefault="006124E6" w:rsidP="006124E6">
            <w:pPr>
              <w:spacing w:after="0" w:line="240" w:lineRule="auto"/>
              <w:jc w:val="both"/>
              <w:rPr>
                <w:rFonts w:cstheme="minorHAnsi"/>
                <w:highlight w:val="yellow"/>
              </w:rPr>
            </w:pPr>
            <w:r w:rsidRPr="00C96300">
              <w:rPr>
                <w:rFonts w:cstheme="minorHAnsi"/>
                <w:highlight w:val="cyan"/>
              </w:rPr>
              <w:t>-&gt; Risque de prise en charge inefficace de sa santé</w:t>
            </w:r>
          </w:p>
          <w:p w14:paraId="742A48BE" w14:textId="77777777" w:rsidR="006124E6" w:rsidRPr="006124E6" w:rsidRDefault="006124E6" w:rsidP="006124E6">
            <w:pPr>
              <w:spacing w:after="0" w:line="240" w:lineRule="auto"/>
              <w:rPr>
                <w:rFonts w:cstheme="minorHAnsi"/>
                <w:highlight w:val="yellow"/>
              </w:rPr>
            </w:pPr>
            <w:r w:rsidRPr="006124E6">
              <w:rPr>
                <w:rFonts w:cstheme="minorHAnsi"/>
                <w:highlight w:val="yellow"/>
              </w:rPr>
              <w:t>La SaO</w:t>
            </w:r>
            <w:r w:rsidRPr="006124E6">
              <w:rPr>
                <w:rFonts w:cstheme="minorHAnsi"/>
                <w:highlight w:val="yellow"/>
                <w:vertAlign w:val="subscript"/>
              </w:rPr>
              <w:t>2</w:t>
            </w:r>
            <w:r w:rsidRPr="006124E6">
              <w:rPr>
                <w:rFonts w:cstheme="minorHAnsi"/>
                <w:highlight w:val="yellow"/>
              </w:rPr>
              <w:t xml:space="preserve"> varie entre 90% et 95% (aujourd’hui 94%). </w:t>
            </w:r>
          </w:p>
          <w:p w14:paraId="15358774" w14:textId="49A2B515" w:rsidR="006124E6" w:rsidRPr="00C96300" w:rsidRDefault="006124E6" w:rsidP="006124E6">
            <w:pPr>
              <w:spacing w:after="0" w:line="240" w:lineRule="auto"/>
              <w:rPr>
                <w:rFonts w:cstheme="minorHAnsi"/>
                <w:highlight w:val="cyan"/>
              </w:rPr>
            </w:pPr>
            <w:r w:rsidRPr="00C96300">
              <w:rPr>
                <w:rFonts w:cstheme="minorHAnsi"/>
                <w:highlight w:val="cyan"/>
              </w:rPr>
              <w:t xml:space="preserve">-&gt; </w:t>
            </w:r>
            <w:r w:rsidRPr="00C96300">
              <w:rPr>
                <w:rFonts w:cstheme="minorHAnsi"/>
                <w:bCs/>
                <w:highlight w:val="cyan"/>
              </w:rPr>
              <w:t>Hypoxémie tissulaire</w:t>
            </w:r>
            <w:r w:rsidRPr="00576F51">
              <w:rPr>
                <w:rFonts w:cstheme="minorHAnsi"/>
                <w:highlight w:val="yellow"/>
              </w:rPr>
              <w:t xml:space="preserve"> (facteurs: tabagisme, artérite, anémie). </w:t>
            </w:r>
          </w:p>
          <w:p w14:paraId="419A2C4E" w14:textId="77777777" w:rsidR="006124E6" w:rsidRPr="006124E6" w:rsidRDefault="006124E6" w:rsidP="006124E6">
            <w:pPr>
              <w:spacing w:after="0" w:line="240" w:lineRule="auto"/>
              <w:jc w:val="both"/>
              <w:rPr>
                <w:rFonts w:cstheme="minorHAnsi"/>
                <w:bCs/>
                <w:highlight w:val="yellow"/>
              </w:rPr>
            </w:pPr>
            <w:r w:rsidRPr="006124E6">
              <w:rPr>
                <w:rFonts w:cstheme="minorHAnsi"/>
                <w:bCs/>
                <w:highlight w:val="yellow"/>
              </w:rPr>
              <w:t xml:space="preserve">Les pulsations sont de 60-84 batts/min. et régulières au repos. </w:t>
            </w:r>
          </w:p>
          <w:p w14:paraId="52A28AE5" w14:textId="22FAC733" w:rsidR="006124E6" w:rsidRPr="006124E6" w:rsidRDefault="006124E6" w:rsidP="006124E6">
            <w:pPr>
              <w:spacing w:after="0" w:line="240" w:lineRule="auto"/>
              <w:jc w:val="both"/>
              <w:rPr>
                <w:rFonts w:cstheme="minorHAnsi"/>
                <w:bCs/>
                <w:highlight w:val="yellow"/>
              </w:rPr>
            </w:pPr>
            <w:r w:rsidRPr="006124E6">
              <w:rPr>
                <w:rFonts w:cstheme="minorHAnsi"/>
                <w:bCs/>
                <w:highlight w:val="yellow"/>
              </w:rPr>
              <w:t>Ce matin, M.</w:t>
            </w:r>
            <w:r w:rsidR="00595347">
              <w:rPr>
                <w:rFonts w:cstheme="minorHAnsi"/>
                <w:bCs/>
                <w:highlight w:val="yellow"/>
              </w:rPr>
              <w:t xml:space="preserve"> </w:t>
            </w:r>
            <w:r w:rsidRPr="006124E6">
              <w:rPr>
                <w:rFonts w:cstheme="minorHAnsi"/>
                <w:bCs/>
                <w:highlight w:val="yellow"/>
              </w:rPr>
              <w:t>X. était tachycarde à 100 batts/min. quand il était assis au bord du lit avant le lever (facteurs : hypoxie, anémie, fièvre/hyperthermie, stress/anxiété compte tenu du 1</w:t>
            </w:r>
            <w:r w:rsidRPr="006124E6">
              <w:rPr>
                <w:rFonts w:cstheme="minorHAnsi"/>
                <w:bCs/>
                <w:highlight w:val="yellow"/>
                <w:vertAlign w:val="superscript"/>
              </w:rPr>
              <w:t>er</w:t>
            </w:r>
            <w:r w:rsidRPr="006124E6">
              <w:rPr>
                <w:rFonts w:cstheme="minorHAnsi"/>
                <w:bCs/>
                <w:highlight w:val="yellow"/>
              </w:rPr>
              <w:t xml:space="preserve"> lever).</w:t>
            </w:r>
          </w:p>
          <w:p w14:paraId="40B755DF" w14:textId="09B8BD62" w:rsidR="006124E6" w:rsidRPr="006124E6" w:rsidRDefault="006124E6" w:rsidP="006124E6">
            <w:pPr>
              <w:spacing w:after="0" w:line="240" w:lineRule="auto"/>
              <w:rPr>
                <w:rFonts w:cstheme="minorHAnsi"/>
                <w:highlight w:val="yellow"/>
              </w:rPr>
            </w:pPr>
            <w:r w:rsidRPr="006124E6">
              <w:rPr>
                <w:rFonts w:cstheme="minorHAnsi"/>
                <w:highlight w:val="yellow"/>
              </w:rPr>
              <w:t>Depuis le soir du jour d’opération M.</w:t>
            </w:r>
            <w:r w:rsidR="00595347">
              <w:rPr>
                <w:rFonts w:cstheme="minorHAnsi"/>
                <w:highlight w:val="yellow"/>
              </w:rPr>
              <w:t xml:space="preserve"> </w:t>
            </w:r>
            <w:r w:rsidRPr="006124E6">
              <w:rPr>
                <w:rFonts w:cstheme="minorHAnsi"/>
                <w:highlight w:val="yellow"/>
              </w:rPr>
              <w:t xml:space="preserve">X. n’a plus présenté un pic d’HTA. </w:t>
            </w:r>
          </w:p>
          <w:p w14:paraId="54662E51" w14:textId="77777777" w:rsidR="006124E6" w:rsidRPr="006124E6" w:rsidRDefault="006124E6" w:rsidP="006124E6">
            <w:pPr>
              <w:spacing w:after="0" w:line="240" w:lineRule="auto"/>
              <w:rPr>
                <w:rFonts w:cstheme="minorHAnsi"/>
                <w:highlight w:val="yellow"/>
              </w:rPr>
            </w:pPr>
            <w:r w:rsidRPr="006124E6">
              <w:rPr>
                <w:rFonts w:cstheme="minorHAnsi"/>
                <w:highlight w:val="yellow"/>
              </w:rPr>
              <w:t xml:space="preserve">Ses valeurs varient entre 140/90 mm Hg et 125/75 mm Hg (ce matin). </w:t>
            </w:r>
          </w:p>
          <w:p w14:paraId="6F0BBF40" w14:textId="77777777" w:rsidR="006124E6" w:rsidRPr="006124E6" w:rsidRDefault="006124E6" w:rsidP="006124E6">
            <w:pPr>
              <w:spacing w:after="0" w:line="240" w:lineRule="auto"/>
              <w:rPr>
                <w:rFonts w:cstheme="minorHAnsi"/>
                <w:highlight w:val="yellow"/>
              </w:rPr>
            </w:pPr>
            <w:r w:rsidRPr="006124E6">
              <w:rPr>
                <w:rFonts w:cstheme="minorHAnsi"/>
                <w:highlight w:val="yellow"/>
              </w:rPr>
              <w:t>Pendant le 1</w:t>
            </w:r>
            <w:r w:rsidRPr="006124E6">
              <w:rPr>
                <w:rFonts w:cstheme="minorHAnsi"/>
                <w:highlight w:val="yellow"/>
                <w:vertAlign w:val="superscript"/>
              </w:rPr>
              <w:t>er</w:t>
            </w:r>
            <w:r w:rsidRPr="006124E6">
              <w:rPr>
                <w:rFonts w:cstheme="minorHAnsi"/>
                <w:highlight w:val="yellow"/>
              </w:rPr>
              <w:t xml:space="preserve"> lever ce matin il y avait les risques suivants :</w:t>
            </w:r>
          </w:p>
          <w:p w14:paraId="30B4F4AF" w14:textId="77777777" w:rsidR="006124E6" w:rsidRPr="00C96300" w:rsidRDefault="006124E6" w:rsidP="006124E6">
            <w:pPr>
              <w:spacing w:after="0" w:line="240" w:lineRule="auto"/>
              <w:rPr>
                <w:rFonts w:cstheme="minorHAnsi"/>
                <w:bCs/>
                <w:highlight w:val="cyan"/>
              </w:rPr>
            </w:pPr>
            <w:r w:rsidRPr="00C96300">
              <w:rPr>
                <w:rFonts w:cstheme="minorHAnsi"/>
                <w:bCs/>
                <w:highlight w:val="cyan"/>
              </w:rPr>
              <w:t>-&gt; Risque d’hémorragie par rupture des anastomoses</w:t>
            </w:r>
          </w:p>
          <w:p w14:paraId="291BAFEC" w14:textId="77777777" w:rsidR="006124E6" w:rsidRPr="00C96300" w:rsidRDefault="006124E6" w:rsidP="006124E6">
            <w:pPr>
              <w:spacing w:after="0" w:line="240" w:lineRule="auto"/>
              <w:rPr>
                <w:rFonts w:cstheme="minorHAnsi"/>
                <w:bCs/>
                <w:highlight w:val="cyan"/>
              </w:rPr>
            </w:pPr>
            <w:r w:rsidRPr="00C96300">
              <w:rPr>
                <w:rFonts w:cstheme="minorHAnsi"/>
                <w:bCs/>
                <w:highlight w:val="cyan"/>
              </w:rPr>
              <w:t xml:space="preserve">-&gt; Risque d’hypotension orthostatique pendant le lever </w:t>
            </w:r>
          </w:p>
          <w:p w14:paraId="2638BC1D" w14:textId="77777777" w:rsidR="006124E6" w:rsidRPr="00576F51" w:rsidRDefault="006124E6" w:rsidP="006124E6">
            <w:pPr>
              <w:spacing w:after="0" w:line="240" w:lineRule="auto"/>
              <w:rPr>
                <w:rFonts w:cstheme="minorHAnsi"/>
                <w:bCs/>
              </w:rPr>
            </w:pPr>
            <w:r w:rsidRPr="00C96300">
              <w:rPr>
                <w:rFonts w:cstheme="minorHAnsi"/>
                <w:bCs/>
                <w:highlight w:val="cyan"/>
              </w:rPr>
              <w:t xml:space="preserve">-&gt; Risque d’occlusion du pontage </w:t>
            </w:r>
            <w:r w:rsidRPr="00576F51">
              <w:rPr>
                <w:rFonts w:cstheme="minorHAnsi"/>
                <w:bCs/>
                <w:highlight w:val="yellow"/>
              </w:rPr>
              <w:t>quand la pression artérielle systolique &lt; à 120 mm Hg</w:t>
            </w:r>
          </w:p>
          <w:p w14:paraId="64A781E8" w14:textId="69957408" w:rsidR="00F96B73" w:rsidRPr="000B7E9C" w:rsidRDefault="006124E6" w:rsidP="006124E6">
            <w:pPr>
              <w:pStyle w:val="NoSpacing"/>
              <w:contextualSpacing/>
              <w:rPr>
                <w:sz w:val="20"/>
                <w:szCs w:val="20"/>
                <w:lang w:val="fr-FR"/>
              </w:rPr>
            </w:pPr>
            <w:r w:rsidRPr="006124E6">
              <w:rPr>
                <w:rFonts w:cstheme="minorHAnsi"/>
                <w:highlight w:val="yellow"/>
              </w:rPr>
              <w:t>Lors du lever et de la mobilisation à la salle de bain, M.X. n’a pas manifesté des signes cliniques inquiétants, justifiant un contrôle des paramètres.</w:t>
            </w:r>
          </w:p>
        </w:tc>
      </w:tr>
    </w:tbl>
    <w:p w14:paraId="0147BB43"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4B373E1F" w14:textId="77777777" w:rsidTr="004F25B2">
        <w:trPr>
          <w:trHeight w:val="340"/>
          <w:tblHeader/>
        </w:trPr>
        <w:tc>
          <w:tcPr>
            <w:tcW w:w="10802" w:type="dxa"/>
            <w:gridSpan w:val="2"/>
            <w:shd w:val="clear" w:color="auto" w:fill="E7E6E6" w:themeFill="background2"/>
          </w:tcPr>
          <w:p w14:paraId="37E79B22" w14:textId="77777777" w:rsidR="00F96B73" w:rsidRPr="00F870C2" w:rsidRDefault="00F96B73" w:rsidP="006C759B">
            <w:pPr>
              <w:pStyle w:val="NoSpacing"/>
              <w:numPr>
                <w:ilvl w:val="0"/>
                <w:numId w:val="1"/>
              </w:numPr>
              <w:spacing w:line="276" w:lineRule="auto"/>
              <w:jc w:val="center"/>
              <w:rPr>
                <w:b/>
                <w:bCs/>
                <w:lang w:val="fr-FR"/>
              </w:rPr>
            </w:pPr>
            <w:r>
              <w:rPr>
                <w:b/>
                <w:bCs/>
                <w:lang w:val="fr-FR"/>
              </w:rPr>
              <w:t xml:space="preserve">Le besoin de l’homme </w:t>
            </w:r>
            <w:r w:rsidRPr="00F072DE">
              <w:rPr>
                <w:b/>
                <w:bCs/>
                <w:lang w:val="fr-FR"/>
              </w:rPr>
              <w:t>de manger et boire</w:t>
            </w:r>
          </w:p>
        </w:tc>
      </w:tr>
      <w:tr w:rsidR="00F96B73" w:rsidRPr="000B7E9C" w14:paraId="616BD59C" w14:textId="77777777" w:rsidTr="00561FE9">
        <w:trPr>
          <w:trHeight w:val="1374"/>
          <w:tblHeader/>
        </w:trPr>
        <w:tc>
          <w:tcPr>
            <w:tcW w:w="1447" w:type="dxa"/>
            <w:shd w:val="clear" w:color="auto" w:fill="auto"/>
          </w:tcPr>
          <w:p w14:paraId="2156F73E" w14:textId="77777777" w:rsidR="00F96B73" w:rsidRPr="00561FE9" w:rsidRDefault="00F96B73" w:rsidP="006C759B">
            <w:pPr>
              <w:pStyle w:val="NoSpacing"/>
              <w:spacing w:line="276" w:lineRule="auto"/>
              <w:rPr>
                <w:sz w:val="20"/>
                <w:szCs w:val="20"/>
                <w:lang w:val="fr-FR"/>
              </w:rPr>
            </w:pPr>
            <w:r w:rsidRPr="00561FE9">
              <w:rPr>
                <w:sz w:val="20"/>
                <w:szCs w:val="20"/>
                <w:lang w:val="fr-FR"/>
              </w:rPr>
              <w:t>Manger</w:t>
            </w:r>
          </w:p>
          <w:p w14:paraId="616F3A83" w14:textId="76836AB4" w:rsidR="00F96B73" w:rsidRPr="00561FE9" w:rsidRDefault="00F96B73" w:rsidP="006C759B">
            <w:pPr>
              <w:pStyle w:val="NoSpacing"/>
              <w:spacing w:line="276" w:lineRule="auto"/>
              <w:rPr>
                <w:b/>
                <w:bCs/>
                <w:sz w:val="20"/>
                <w:szCs w:val="20"/>
                <w:lang w:val="fr-FR"/>
              </w:rPr>
            </w:pPr>
            <w:r w:rsidRPr="00561FE9">
              <w:rPr>
                <w:sz w:val="20"/>
                <w:szCs w:val="20"/>
                <w:lang w:val="fr-FR"/>
              </w:rPr>
              <w:t>Apports hydriques (boire et perfusions)</w:t>
            </w:r>
          </w:p>
        </w:tc>
        <w:tc>
          <w:tcPr>
            <w:tcW w:w="9355" w:type="dxa"/>
            <w:shd w:val="clear" w:color="auto" w:fill="auto"/>
          </w:tcPr>
          <w:p w14:paraId="0324AF9A" w14:textId="29113AE7"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47" behindDoc="1" locked="0" layoutInCell="1" allowOverlap="1" wp14:anchorId="543EA29F" wp14:editId="01F17E8A">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70" name="Grafik 70"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28902044" wp14:editId="3C32AA05">
                  <wp:extent cx="175895" cy="175895"/>
                  <wp:effectExtent l="0" t="0" r="0" b="0"/>
                  <wp:docPr id="72" name="Grafik 72"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748B3179" w14:textId="0F460184" w:rsidR="002C2A7E" w:rsidRPr="002C2A7E" w:rsidRDefault="002C2A7E" w:rsidP="002C2A7E">
            <w:pPr>
              <w:spacing w:after="0" w:line="240" w:lineRule="auto"/>
              <w:rPr>
                <w:rFonts w:cstheme="minorHAnsi"/>
                <w:highlight w:val="yellow"/>
              </w:rPr>
            </w:pPr>
            <w:r w:rsidRPr="002C2A7E">
              <w:rPr>
                <w:rFonts w:cstheme="minorHAnsi"/>
                <w:highlight w:val="yellow"/>
              </w:rPr>
              <w:t>Le soir de l’opération M.</w:t>
            </w:r>
            <w:r w:rsidR="00595347">
              <w:rPr>
                <w:rFonts w:cstheme="minorHAnsi"/>
                <w:highlight w:val="yellow"/>
              </w:rPr>
              <w:t xml:space="preserve"> </w:t>
            </w:r>
            <w:r w:rsidRPr="002C2A7E">
              <w:rPr>
                <w:rFonts w:cstheme="minorHAnsi"/>
                <w:highlight w:val="yellow"/>
              </w:rPr>
              <w:t xml:space="preserve">X. a mangé une biscotte et a bu du thé. </w:t>
            </w:r>
          </w:p>
          <w:p w14:paraId="1AF5F1DC" w14:textId="77777777" w:rsidR="002C2A7E" w:rsidRPr="002C2A7E" w:rsidRDefault="002C2A7E" w:rsidP="002C2A7E">
            <w:pPr>
              <w:spacing w:after="0" w:line="240" w:lineRule="auto"/>
              <w:rPr>
                <w:rFonts w:cstheme="minorHAnsi"/>
                <w:highlight w:val="yellow"/>
              </w:rPr>
            </w:pPr>
            <w:r w:rsidRPr="002C2A7E">
              <w:rPr>
                <w:rFonts w:cstheme="minorHAnsi"/>
                <w:highlight w:val="yellow"/>
              </w:rPr>
              <w:t>Il est un gros mangeur mais il n’aime pas la nourriture à l’hôpital. Ce jour, son épouse lui a apporté un grand morceau de gâteau qu’il mangeait de bon appétit. Il sait pourtant qu’il est important de mincir et il envisage de commencer un régime quand il sera à la maison. Il ne veut cependant pas voir une diététicienne car il dit connaître les aliments sains et hypocaloriques.</w:t>
            </w:r>
          </w:p>
          <w:p w14:paraId="684C5086" w14:textId="77777777" w:rsidR="002C2A7E" w:rsidRPr="00C96300" w:rsidRDefault="002C2A7E" w:rsidP="002C2A7E">
            <w:pPr>
              <w:spacing w:after="0" w:line="240" w:lineRule="auto"/>
              <w:rPr>
                <w:rFonts w:cstheme="minorHAnsi"/>
                <w:highlight w:val="cyan"/>
              </w:rPr>
            </w:pPr>
            <w:r w:rsidRPr="00C96300">
              <w:rPr>
                <w:rFonts w:cstheme="minorHAnsi"/>
                <w:highlight w:val="cyan"/>
              </w:rPr>
              <w:t>-&gt; Risque de prise en charge inefficace de sa santé</w:t>
            </w:r>
          </w:p>
          <w:p w14:paraId="6CC5200F" w14:textId="7DCDE309" w:rsidR="00F96B73" w:rsidRPr="008B5C7E" w:rsidRDefault="002C2A7E" w:rsidP="002C2A7E">
            <w:pPr>
              <w:spacing w:after="0" w:line="240" w:lineRule="auto"/>
              <w:rPr>
                <w:noProof/>
                <w:sz w:val="20"/>
                <w:szCs w:val="20"/>
                <w:lang w:val="fr-FR"/>
              </w:rPr>
            </w:pPr>
            <w:r w:rsidRPr="002C2A7E">
              <w:rPr>
                <w:rFonts w:cstheme="minorHAnsi"/>
                <w:highlight w:val="yellow"/>
              </w:rPr>
              <w:t>M.</w:t>
            </w:r>
            <w:r w:rsidR="00595347">
              <w:rPr>
                <w:rFonts w:cstheme="minorHAnsi"/>
                <w:highlight w:val="yellow"/>
              </w:rPr>
              <w:t xml:space="preserve"> </w:t>
            </w:r>
            <w:r w:rsidRPr="002C2A7E">
              <w:rPr>
                <w:rFonts w:cstheme="minorHAnsi"/>
                <w:highlight w:val="yellow"/>
              </w:rPr>
              <w:t>X. boit suffisamment: du café avec les repas et 1 bouteille d’eau. L’hydratation est également garantie par les perfusions (1400ml</w:t>
            </w:r>
            <w:r w:rsidR="00E56C54">
              <w:rPr>
                <w:rFonts w:cstheme="minorHAnsi"/>
                <w:highlight w:val="yellow"/>
              </w:rPr>
              <w:t xml:space="preserve"> </w:t>
            </w:r>
            <w:r w:rsidRPr="002C2A7E">
              <w:rPr>
                <w:rFonts w:cstheme="minorHAnsi"/>
                <w:highlight w:val="yellow"/>
              </w:rPr>
              <w:t>/</w:t>
            </w:r>
            <w:r w:rsidR="00E56C54">
              <w:rPr>
                <w:rFonts w:cstheme="minorHAnsi"/>
                <w:highlight w:val="yellow"/>
              </w:rPr>
              <w:t xml:space="preserve"> </w:t>
            </w:r>
            <w:r w:rsidRPr="002C2A7E">
              <w:rPr>
                <w:rFonts w:cstheme="minorHAnsi"/>
                <w:highlight w:val="yellow"/>
              </w:rPr>
              <w:t>24 heures).</w:t>
            </w:r>
          </w:p>
        </w:tc>
      </w:tr>
    </w:tbl>
    <w:p w14:paraId="00EEACC0"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62FC8095" w14:textId="77777777" w:rsidTr="004F25B2">
        <w:trPr>
          <w:trHeight w:val="340"/>
          <w:tblHeader/>
        </w:trPr>
        <w:tc>
          <w:tcPr>
            <w:tcW w:w="10802" w:type="dxa"/>
            <w:gridSpan w:val="2"/>
            <w:shd w:val="clear" w:color="auto" w:fill="E7E6E6" w:themeFill="background2"/>
          </w:tcPr>
          <w:p w14:paraId="5F65E484" w14:textId="77777777" w:rsidR="00F96B73" w:rsidRPr="00F870C2" w:rsidRDefault="00F96B73" w:rsidP="006C759B">
            <w:pPr>
              <w:pStyle w:val="NoSpacing"/>
              <w:numPr>
                <w:ilvl w:val="0"/>
                <w:numId w:val="1"/>
              </w:numPr>
              <w:spacing w:line="276" w:lineRule="auto"/>
              <w:jc w:val="center"/>
              <w:rPr>
                <w:b/>
                <w:bCs/>
                <w:lang w:val="fr-FR"/>
              </w:rPr>
            </w:pPr>
            <w:r>
              <w:rPr>
                <w:b/>
                <w:bCs/>
                <w:lang w:val="fr-FR"/>
              </w:rPr>
              <w:t>Le besoin de l’homme d’éliminer</w:t>
            </w:r>
          </w:p>
        </w:tc>
      </w:tr>
      <w:tr w:rsidR="00F96B73" w:rsidRPr="000B7E9C" w14:paraId="3F789C32" w14:textId="77777777" w:rsidTr="004F25B2">
        <w:trPr>
          <w:trHeight w:val="1134"/>
          <w:tblHeader/>
        </w:trPr>
        <w:tc>
          <w:tcPr>
            <w:tcW w:w="1447" w:type="dxa"/>
            <w:shd w:val="clear" w:color="auto" w:fill="auto"/>
          </w:tcPr>
          <w:p w14:paraId="0BDDB743" w14:textId="77777777" w:rsidR="00F96B73" w:rsidRPr="00561FE9" w:rsidRDefault="00F96B73" w:rsidP="006C759B">
            <w:pPr>
              <w:pStyle w:val="NoSpacing"/>
              <w:spacing w:line="276" w:lineRule="auto"/>
              <w:rPr>
                <w:sz w:val="20"/>
                <w:szCs w:val="20"/>
                <w:lang w:val="fr-FR"/>
              </w:rPr>
            </w:pPr>
            <w:r w:rsidRPr="00561FE9">
              <w:rPr>
                <w:sz w:val="20"/>
                <w:szCs w:val="20"/>
                <w:lang w:val="fr-FR"/>
              </w:rPr>
              <w:t>Selles</w:t>
            </w:r>
          </w:p>
          <w:p w14:paraId="53CC44BA" w14:textId="77777777" w:rsidR="00F96B73" w:rsidRPr="00561FE9" w:rsidRDefault="00F96B73" w:rsidP="006C759B">
            <w:pPr>
              <w:pStyle w:val="NoSpacing"/>
              <w:spacing w:line="276" w:lineRule="auto"/>
              <w:rPr>
                <w:sz w:val="20"/>
                <w:szCs w:val="20"/>
                <w:lang w:val="fr-FR"/>
              </w:rPr>
            </w:pPr>
            <w:r w:rsidRPr="00561FE9">
              <w:rPr>
                <w:sz w:val="20"/>
                <w:szCs w:val="20"/>
                <w:lang w:val="fr-FR"/>
              </w:rPr>
              <w:t>Urines</w:t>
            </w:r>
          </w:p>
          <w:p w14:paraId="5DCA3A96" w14:textId="5C6DD636" w:rsidR="00F96B73" w:rsidRPr="00561FE9" w:rsidRDefault="00F96B73" w:rsidP="006C759B">
            <w:pPr>
              <w:pStyle w:val="NoSpacing"/>
              <w:spacing w:line="276" w:lineRule="auto"/>
              <w:rPr>
                <w:sz w:val="20"/>
                <w:szCs w:val="20"/>
                <w:lang w:val="fr-FR"/>
              </w:rPr>
            </w:pPr>
            <w:r w:rsidRPr="00561FE9">
              <w:rPr>
                <w:sz w:val="20"/>
                <w:szCs w:val="20"/>
                <w:lang w:val="fr-FR"/>
              </w:rPr>
              <w:t>Autres</w:t>
            </w:r>
          </w:p>
        </w:tc>
        <w:tc>
          <w:tcPr>
            <w:tcW w:w="9355" w:type="dxa"/>
            <w:shd w:val="clear" w:color="auto" w:fill="auto"/>
          </w:tcPr>
          <w:p w14:paraId="32366FEC" w14:textId="150D6618"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48" behindDoc="1" locked="0" layoutInCell="1" allowOverlap="1" wp14:anchorId="7EB16013" wp14:editId="75BFA612">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73" name="Grafik 73"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5452F367" wp14:editId="0D50A1CB">
                  <wp:extent cx="175895" cy="175895"/>
                  <wp:effectExtent l="0" t="0" r="0" b="0"/>
                  <wp:docPr id="75" name="Grafik 75"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7D16B9B4" w14:textId="34E279FF" w:rsidR="00B22FF6" w:rsidRPr="00595347" w:rsidRDefault="00B22FF6" w:rsidP="00595347">
            <w:pPr>
              <w:spacing w:after="0" w:line="240" w:lineRule="auto"/>
              <w:rPr>
                <w:rFonts w:cstheme="minorHAnsi"/>
                <w:highlight w:val="yellow"/>
              </w:rPr>
            </w:pPr>
            <w:r w:rsidRPr="00595347">
              <w:rPr>
                <w:rFonts w:cstheme="minorHAnsi"/>
                <w:highlight w:val="yellow"/>
              </w:rPr>
              <w:t>Jusqu’à aujourd’hui M.</w:t>
            </w:r>
            <w:r w:rsidR="00595347" w:rsidRPr="00595347">
              <w:rPr>
                <w:rFonts w:cstheme="minorHAnsi"/>
                <w:highlight w:val="yellow"/>
              </w:rPr>
              <w:t xml:space="preserve"> </w:t>
            </w:r>
            <w:r w:rsidRPr="00595347">
              <w:rPr>
                <w:rFonts w:cstheme="minorHAnsi"/>
                <w:highlight w:val="yellow"/>
              </w:rPr>
              <w:t>X. a uriné dans l’urinal. Ses urines sont claires et non odorantes.</w:t>
            </w:r>
          </w:p>
          <w:p w14:paraId="6BDF38B5" w14:textId="77777777" w:rsidR="00B22FF6" w:rsidRPr="00595347" w:rsidRDefault="00B22FF6" w:rsidP="00595347">
            <w:pPr>
              <w:spacing w:after="0" w:line="240" w:lineRule="auto"/>
              <w:rPr>
                <w:rFonts w:cstheme="minorHAnsi"/>
                <w:highlight w:val="yellow"/>
              </w:rPr>
            </w:pPr>
            <w:r w:rsidRPr="00595347">
              <w:rPr>
                <w:rFonts w:cstheme="minorHAnsi"/>
                <w:highlight w:val="yellow"/>
              </w:rPr>
              <w:t xml:space="preserve">Il a des gazes depuis hier (1er jour postopératoire), mais n’a pas encore ressenti le besoin d’aller à selles. Ce matin il a eu son premier lever et il a pensé pouvoir aller à selles, ce qui n’était pas le cas. M.X. en est contrarié car il a l’habitude de déféquer tous les jours. </w:t>
            </w:r>
          </w:p>
          <w:p w14:paraId="4B66BD4A" w14:textId="5E8BC41B" w:rsidR="00F96B73" w:rsidRPr="008B5C7E" w:rsidRDefault="00B22FF6" w:rsidP="00595347">
            <w:pPr>
              <w:spacing w:after="0" w:line="240" w:lineRule="auto"/>
              <w:rPr>
                <w:noProof/>
                <w:sz w:val="20"/>
                <w:szCs w:val="20"/>
                <w:lang w:val="fr-FR"/>
              </w:rPr>
            </w:pPr>
            <w:r w:rsidRPr="00E56C54">
              <w:rPr>
                <w:rFonts w:cstheme="minorHAnsi"/>
                <w:highlight w:val="cyan"/>
              </w:rPr>
              <w:t>-&gt; Risque de constipation</w:t>
            </w:r>
            <w:r w:rsidRPr="00576F51">
              <w:rPr>
                <w:rFonts w:cstheme="minorHAnsi"/>
                <w:highlight w:val="yellow"/>
              </w:rPr>
              <w:t xml:space="preserve"> (facteurs: manque de mobilisation, environnement inhabituel + stress, anesthésie).</w:t>
            </w:r>
          </w:p>
        </w:tc>
      </w:tr>
    </w:tbl>
    <w:p w14:paraId="110CFB9D"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17F21AE8" w14:textId="77777777" w:rsidTr="004F25B2">
        <w:trPr>
          <w:trHeight w:val="340"/>
          <w:tblHeader/>
        </w:trPr>
        <w:tc>
          <w:tcPr>
            <w:tcW w:w="10802" w:type="dxa"/>
            <w:gridSpan w:val="2"/>
            <w:shd w:val="clear" w:color="auto" w:fill="E7E6E6" w:themeFill="background2"/>
          </w:tcPr>
          <w:p w14:paraId="3A1D7A85" w14:textId="77777777" w:rsidR="00F96B73" w:rsidRPr="00F870C2" w:rsidRDefault="00F96B73" w:rsidP="006C759B">
            <w:pPr>
              <w:pStyle w:val="NoSpacing"/>
              <w:numPr>
                <w:ilvl w:val="0"/>
                <w:numId w:val="1"/>
              </w:numPr>
              <w:spacing w:line="276" w:lineRule="auto"/>
              <w:jc w:val="center"/>
              <w:rPr>
                <w:b/>
                <w:bCs/>
                <w:lang w:val="fr-FR"/>
              </w:rPr>
            </w:pPr>
            <w:r w:rsidRPr="00F31A53">
              <w:rPr>
                <w:b/>
                <w:bCs/>
                <w:lang w:val="fr-FR"/>
              </w:rPr>
              <w:lastRenderedPageBreak/>
              <w:t>Le besoin de l'homme de se mouvoir et de maintenir une bonne posture</w:t>
            </w:r>
          </w:p>
        </w:tc>
      </w:tr>
      <w:tr w:rsidR="00F96B73" w:rsidRPr="000B7E9C" w14:paraId="7F7399AA" w14:textId="77777777" w:rsidTr="004F25B2">
        <w:trPr>
          <w:trHeight w:val="1134"/>
          <w:tblHeader/>
        </w:trPr>
        <w:tc>
          <w:tcPr>
            <w:tcW w:w="1447" w:type="dxa"/>
            <w:shd w:val="clear" w:color="auto" w:fill="auto"/>
          </w:tcPr>
          <w:p w14:paraId="3DFF00E9" w14:textId="77777777" w:rsidR="00F96B73" w:rsidRPr="00561FE9" w:rsidRDefault="00F96B73" w:rsidP="006C759B">
            <w:pPr>
              <w:pStyle w:val="NoSpacing"/>
              <w:spacing w:line="276" w:lineRule="auto"/>
              <w:rPr>
                <w:sz w:val="20"/>
                <w:szCs w:val="20"/>
                <w:lang w:val="fr-FR"/>
              </w:rPr>
            </w:pPr>
            <w:r w:rsidRPr="00561FE9">
              <w:rPr>
                <w:sz w:val="20"/>
                <w:szCs w:val="20"/>
                <w:lang w:val="fr-FR"/>
              </w:rPr>
              <w:t>Mobilité générale</w:t>
            </w:r>
          </w:p>
          <w:p w14:paraId="7AD2C12F" w14:textId="77777777" w:rsidR="00F96B73" w:rsidRPr="00561FE9" w:rsidRDefault="00F96B73" w:rsidP="006C759B">
            <w:pPr>
              <w:pStyle w:val="NoSpacing"/>
              <w:spacing w:line="276" w:lineRule="auto"/>
              <w:rPr>
                <w:sz w:val="20"/>
                <w:szCs w:val="20"/>
                <w:lang w:val="fr-FR"/>
              </w:rPr>
            </w:pPr>
            <w:r w:rsidRPr="00561FE9">
              <w:rPr>
                <w:sz w:val="20"/>
                <w:szCs w:val="20"/>
                <w:lang w:val="fr-FR"/>
              </w:rPr>
              <w:t>Marche</w:t>
            </w:r>
          </w:p>
          <w:p w14:paraId="024A206A" w14:textId="77777777" w:rsidR="00F96B73" w:rsidRPr="00561FE9" w:rsidRDefault="00F96B73" w:rsidP="006C759B">
            <w:pPr>
              <w:pStyle w:val="NoSpacing"/>
              <w:spacing w:line="276" w:lineRule="auto"/>
              <w:rPr>
                <w:sz w:val="20"/>
                <w:szCs w:val="20"/>
                <w:lang w:val="fr-FR"/>
              </w:rPr>
            </w:pPr>
            <w:r w:rsidRPr="00561FE9">
              <w:rPr>
                <w:sz w:val="20"/>
                <w:szCs w:val="20"/>
                <w:lang w:val="fr-FR"/>
              </w:rPr>
              <w:t>Installation(s)</w:t>
            </w:r>
          </w:p>
        </w:tc>
        <w:tc>
          <w:tcPr>
            <w:tcW w:w="9355" w:type="dxa"/>
            <w:shd w:val="clear" w:color="auto" w:fill="auto"/>
          </w:tcPr>
          <w:p w14:paraId="3E0596C2" w14:textId="3E1266B5" w:rsidR="00F96B73" w:rsidRDefault="00F96B73" w:rsidP="00F96B73">
            <w:pPr>
              <w:pStyle w:val="NoSpacing"/>
              <w:spacing w:line="276" w:lineRule="auto"/>
              <w:rPr>
                <w:b/>
                <w:bCs/>
                <w:lang w:val="fr-FR"/>
              </w:rPr>
            </w:pPr>
            <w:r w:rsidRPr="000B7E9C">
              <w:rPr>
                <w:b/>
                <w:bCs/>
                <w:noProof/>
                <w:lang w:val="fr-FR"/>
              </w:rPr>
              <w:drawing>
                <wp:anchor distT="0" distB="0" distL="114300" distR="114300" simplePos="0" relativeHeight="251658249" behindDoc="1" locked="0" layoutInCell="1" allowOverlap="1" wp14:anchorId="695BA762" wp14:editId="7C31551B">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76" name="Grafik 76"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0B9AEC57" wp14:editId="51697F13">
                  <wp:extent cx="175895" cy="175895"/>
                  <wp:effectExtent l="0" t="0" r="0" b="0"/>
                  <wp:docPr id="78" name="Grafik 78"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0C9D50EB" w14:textId="6F6EEB66" w:rsidR="00D635A2" w:rsidRPr="00C96300" w:rsidRDefault="00D635A2" w:rsidP="00C96300">
            <w:pPr>
              <w:spacing w:after="0" w:line="240" w:lineRule="auto"/>
              <w:rPr>
                <w:rFonts w:cstheme="minorHAnsi"/>
                <w:highlight w:val="yellow"/>
              </w:rPr>
            </w:pPr>
            <w:r w:rsidRPr="00D44E7B">
              <w:rPr>
                <w:rFonts w:ascii="Arial Narrow" w:hAnsi="Arial Narrow" w:cstheme="majorBidi"/>
                <w:sz w:val="18"/>
                <w:szCs w:val="18"/>
                <w:highlight w:val="yellow"/>
              </w:rPr>
              <w:t>M</w:t>
            </w:r>
            <w:r w:rsidRPr="00C96300">
              <w:rPr>
                <w:rFonts w:cstheme="minorHAnsi"/>
                <w:highlight w:val="yellow"/>
              </w:rPr>
              <w:t>.</w:t>
            </w:r>
            <w:r w:rsidR="00595347" w:rsidRPr="00C96300">
              <w:rPr>
                <w:rFonts w:cstheme="minorHAnsi"/>
                <w:highlight w:val="yellow"/>
              </w:rPr>
              <w:t xml:space="preserve"> </w:t>
            </w:r>
            <w:r w:rsidRPr="00C96300">
              <w:rPr>
                <w:rFonts w:cstheme="minorHAnsi"/>
                <w:highlight w:val="yellow"/>
              </w:rPr>
              <w:t xml:space="preserve">X. n’a pas aimé être couché surtout qu’il glissait en bas, le lit étant en déclive (pour favoriser le flux sanguin artériel). </w:t>
            </w:r>
          </w:p>
          <w:p w14:paraId="0A3606EA" w14:textId="77777777" w:rsidR="00D635A2" w:rsidRPr="00C96300" w:rsidRDefault="00D635A2" w:rsidP="00C96300">
            <w:pPr>
              <w:spacing w:after="0" w:line="240" w:lineRule="auto"/>
              <w:rPr>
                <w:rFonts w:cstheme="minorHAnsi"/>
                <w:highlight w:val="yellow"/>
              </w:rPr>
            </w:pPr>
            <w:r w:rsidRPr="00C96300">
              <w:rPr>
                <w:rFonts w:cstheme="minorHAnsi"/>
                <w:highlight w:val="yellow"/>
              </w:rPr>
              <w:t>On devait lui rappeler à plusieurs reprises de ne pas fléchir la jambe.</w:t>
            </w:r>
          </w:p>
          <w:p w14:paraId="55B3F3AE" w14:textId="77777777" w:rsidR="00D635A2" w:rsidRPr="00E56C54" w:rsidRDefault="00D635A2" w:rsidP="00C96300">
            <w:pPr>
              <w:spacing w:after="0" w:line="240" w:lineRule="auto"/>
              <w:rPr>
                <w:rFonts w:cstheme="minorHAnsi"/>
                <w:highlight w:val="cyan"/>
              </w:rPr>
            </w:pPr>
            <w:r w:rsidRPr="00E56C54">
              <w:rPr>
                <w:rFonts w:cstheme="minorHAnsi"/>
                <w:highlight w:val="cyan"/>
              </w:rPr>
              <w:t xml:space="preserve">-&gt; Risque de déhiscence de la plaie (pli de l’aine) </w:t>
            </w:r>
          </w:p>
          <w:p w14:paraId="73984EA6" w14:textId="77777777" w:rsidR="00D635A2" w:rsidRPr="00E56C54" w:rsidRDefault="00D635A2" w:rsidP="00C96300">
            <w:pPr>
              <w:spacing w:after="0" w:line="240" w:lineRule="auto"/>
              <w:rPr>
                <w:rFonts w:cstheme="minorHAnsi"/>
                <w:highlight w:val="cyan"/>
              </w:rPr>
            </w:pPr>
            <w:r w:rsidRPr="00E56C54">
              <w:rPr>
                <w:rFonts w:cstheme="minorHAnsi"/>
                <w:highlight w:val="cyan"/>
              </w:rPr>
              <w:t>-&gt; Risque d’hémorragie par rupture des anastomoses</w:t>
            </w:r>
          </w:p>
          <w:p w14:paraId="350E1A7C" w14:textId="77777777" w:rsidR="00D635A2" w:rsidRPr="00E56C54" w:rsidRDefault="00D635A2" w:rsidP="00C96300">
            <w:pPr>
              <w:spacing w:after="0" w:line="240" w:lineRule="auto"/>
              <w:rPr>
                <w:rFonts w:cstheme="minorHAnsi"/>
                <w:highlight w:val="cyan"/>
              </w:rPr>
            </w:pPr>
            <w:r w:rsidRPr="00E56C54">
              <w:rPr>
                <w:rFonts w:cstheme="minorHAnsi"/>
                <w:highlight w:val="cyan"/>
              </w:rPr>
              <w:t>-&gt; Risque d’occlusion du pontage par une diminution du flux artériel</w:t>
            </w:r>
          </w:p>
          <w:p w14:paraId="791ADB57" w14:textId="0D499800" w:rsidR="00D635A2" w:rsidRPr="00C96300" w:rsidRDefault="00D635A2" w:rsidP="00C96300">
            <w:pPr>
              <w:spacing w:after="0" w:line="240" w:lineRule="auto"/>
              <w:rPr>
                <w:rFonts w:cstheme="minorHAnsi"/>
                <w:highlight w:val="yellow"/>
              </w:rPr>
            </w:pPr>
            <w:r w:rsidRPr="00C96300">
              <w:rPr>
                <w:rFonts w:cstheme="minorHAnsi"/>
                <w:highlight w:val="yellow"/>
              </w:rPr>
              <w:t>Lors du lever M.</w:t>
            </w:r>
            <w:r w:rsidR="00595347" w:rsidRPr="00C96300">
              <w:rPr>
                <w:rFonts w:cstheme="minorHAnsi"/>
                <w:highlight w:val="yellow"/>
              </w:rPr>
              <w:t xml:space="preserve"> </w:t>
            </w:r>
            <w:r w:rsidRPr="00C96300">
              <w:rPr>
                <w:rFonts w:cstheme="minorHAnsi"/>
                <w:highlight w:val="yellow"/>
              </w:rPr>
              <w:t xml:space="preserve">X. suivait les consignes, bien qu’il eût tendance à faire les mouvements trop vite et d’une manière trop brusque. Il marchait jusqu’à la salle de bain. </w:t>
            </w:r>
          </w:p>
          <w:p w14:paraId="165D7FB6" w14:textId="77777777" w:rsidR="00D635A2" w:rsidRPr="00E56C54" w:rsidRDefault="00D635A2" w:rsidP="00C96300">
            <w:pPr>
              <w:spacing w:after="0" w:line="240" w:lineRule="auto"/>
              <w:rPr>
                <w:rFonts w:cstheme="minorHAnsi"/>
                <w:highlight w:val="cyan"/>
              </w:rPr>
            </w:pPr>
            <w:r w:rsidRPr="00E56C54">
              <w:rPr>
                <w:rFonts w:cstheme="minorHAnsi"/>
                <w:highlight w:val="cyan"/>
              </w:rPr>
              <w:t xml:space="preserve">-&gt; Risque de chute, Risque de rupture des anastomoses/de déhiscence de la plaie </w:t>
            </w:r>
          </w:p>
          <w:p w14:paraId="1BF91A33" w14:textId="77777777" w:rsidR="00D635A2" w:rsidRPr="00C96300" w:rsidRDefault="00D635A2" w:rsidP="00C96300">
            <w:pPr>
              <w:spacing w:after="0" w:line="240" w:lineRule="auto"/>
              <w:rPr>
                <w:rFonts w:cstheme="minorHAnsi"/>
                <w:highlight w:val="yellow"/>
              </w:rPr>
            </w:pPr>
            <w:r w:rsidRPr="00C96300">
              <w:rPr>
                <w:rFonts w:cstheme="minorHAnsi"/>
                <w:highlight w:val="yellow"/>
              </w:rPr>
              <w:t xml:space="preserve">Il se plaignait d’une sensation désagréable (engourdissement) en position debout et à la marche (EN : 4/10). La jambe opérée est toujours </w:t>
            </w:r>
            <w:r w:rsidRPr="00C96300">
              <w:rPr>
                <w:rFonts w:cstheme="minorHAnsi"/>
                <w:i/>
                <w:iCs/>
                <w:highlight w:val="yellow"/>
              </w:rPr>
              <w:t>œdématiée</w:t>
            </w:r>
            <w:r w:rsidRPr="00C96300">
              <w:rPr>
                <w:rFonts w:cstheme="minorHAnsi"/>
                <w:highlight w:val="yellow"/>
              </w:rPr>
              <w:t xml:space="preserve"> et de couleur pâle. Mise à part l’orteil violet, le pied est toutefois plus chaud que hier. Un léger pouls pédieux est palpable.</w:t>
            </w:r>
          </w:p>
          <w:p w14:paraId="3E6EC908" w14:textId="77777777" w:rsidR="00D635A2" w:rsidRPr="00C96300" w:rsidRDefault="00D635A2" w:rsidP="00C96300">
            <w:pPr>
              <w:spacing w:after="0" w:line="240" w:lineRule="auto"/>
              <w:rPr>
                <w:rFonts w:cstheme="minorHAnsi"/>
                <w:highlight w:val="yellow"/>
              </w:rPr>
            </w:pPr>
            <w:r w:rsidRPr="00C96300">
              <w:rPr>
                <w:rFonts w:cstheme="minorHAnsi"/>
                <w:highlight w:val="yellow"/>
              </w:rPr>
              <w:t xml:space="preserve">Œdème de revascularisation par augmentation de la perméabilité capillaire -&gt; altération de la circulation veineuse et lymphatique </w:t>
            </w:r>
            <w:r w:rsidRPr="00D01E35">
              <w:rPr>
                <w:rFonts w:cstheme="minorHAnsi"/>
                <w:highlight w:val="cyan"/>
              </w:rPr>
              <w:t>-&gt; (Risque de) compression neurovasculaire</w:t>
            </w:r>
          </w:p>
          <w:p w14:paraId="4DBA4EF3" w14:textId="5B58F9DC" w:rsidR="00F96B73" w:rsidRPr="00F96B73" w:rsidRDefault="00D635A2" w:rsidP="00C96300">
            <w:pPr>
              <w:spacing w:after="0" w:line="240" w:lineRule="auto"/>
              <w:rPr>
                <w:lang w:val="fr-FR"/>
              </w:rPr>
            </w:pPr>
            <w:r w:rsidRPr="00C96300">
              <w:rPr>
                <w:rFonts w:cstheme="minorHAnsi"/>
                <w:highlight w:val="yellow"/>
              </w:rPr>
              <w:t>M.</w:t>
            </w:r>
            <w:r w:rsidR="00595347" w:rsidRPr="00C96300">
              <w:rPr>
                <w:rFonts w:cstheme="minorHAnsi"/>
                <w:highlight w:val="yellow"/>
              </w:rPr>
              <w:t xml:space="preserve"> </w:t>
            </w:r>
            <w:r w:rsidRPr="00C96300">
              <w:rPr>
                <w:rFonts w:cstheme="minorHAnsi"/>
                <w:highlight w:val="yellow"/>
              </w:rPr>
              <w:t xml:space="preserve">X. présente des facteurs de </w:t>
            </w:r>
            <w:r w:rsidRPr="00E5650B">
              <w:rPr>
                <w:rFonts w:cstheme="minorHAnsi"/>
                <w:highlight w:val="cyan"/>
              </w:rPr>
              <w:t>risque pour une thromboembolie veineuse</w:t>
            </w:r>
            <w:r w:rsidRPr="00E5650B">
              <w:rPr>
                <w:rFonts w:cstheme="minorHAnsi"/>
                <w:highlight w:val="yellow"/>
              </w:rPr>
              <w:t xml:space="preserve"> </w:t>
            </w:r>
            <w:r w:rsidRPr="00C96300">
              <w:rPr>
                <w:rFonts w:cstheme="minorHAnsi"/>
                <w:highlight w:val="yellow"/>
              </w:rPr>
              <w:t>(altération de la circulation veineuse - mobilité réduite + œdème au MI, âge, obésité, tabagisme).</w:t>
            </w:r>
          </w:p>
        </w:tc>
      </w:tr>
    </w:tbl>
    <w:p w14:paraId="10DB0359"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7EC6CCF7" w14:textId="77777777" w:rsidTr="004F25B2">
        <w:trPr>
          <w:trHeight w:val="340"/>
          <w:tblHeader/>
        </w:trPr>
        <w:tc>
          <w:tcPr>
            <w:tcW w:w="10802" w:type="dxa"/>
            <w:gridSpan w:val="2"/>
            <w:shd w:val="clear" w:color="auto" w:fill="E7E6E6" w:themeFill="background2"/>
          </w:tcPr>
          <w:p w14:paraId="3D1C3916" w14:textId="77777777" w:rsidR="00F96B73" w:rsidRPr="00F870C2" w:rsidRDefault="00F96B73" w:rsidP="006C759B">
            <w:pPr>
              <w:pStyle w:val="NoSpacing"/>
              <w:numPr>
                <w:ilvl w:val="0"/>
                <w:numId w:val="1"/>
              </w:numPr>
              <w:spacing w:line="276" w:lineRule="auto"/>
              <w:jc w:val="center"/>
              <w:rPr>
                <w:b/>
                <w:bCs/>
                <w:lang w:val="fr-FR"/>
              </w:rPr>
            </w:pPr>
            <w:r>
              <w:rPr>
                <w:b/>
                <w:bCs/>
                <w:lang w:val="fr-FR"/>
              </w:rPr>
              <w:t>Le besoin de l’homme de dormir et de se reposer</w:t>
            </w:r>
          </w:p>
        </w:tc>
      </w:tr>
      <w:tr w:rsidR="00F96B73" w:rsidRPr="000B7E9C" w14:paraId="2F5A2803" w14:textId="77777777" w:rsidTr="004F25B2">
        <w:trPr>
          <w:trHeight w:val="1134"/>
          <w:tblHeader/>
        </w:trPr>
        <w:tc>
          <w:tcPr>
            <w:tcW w:w="1447" w:type="dxa"/>
            <w:shd w:val="clear" w:color="auto" w:fill="auto"/>
          </w:tcPr>
          <w:p w14:paraId="2BB226FA" w14:textId="77777777" w:rsidR="00F96B73" w:rsidRPr="00A443DF" w:rsidRDefault="00F96B73" w:rsidP="006C759B">
            <w:pPr>
              <w:pStyle w:val="NoSpacing"/>
              <w:spacing w:line="276" w:lineRule="auto"/>
              <w:rPr>
                <w:sz w:val="20"/>
                <w:szCs w:val="20"/>
                <w:lang w:val="fr-FR"/>
              </w:rPr>
            </w:pPr>
            <w:r w:rsidRPr="00A443DF">
              <w:rPr>
                <w:sz w:val="20"/>
                <w:szCs w:val="20"/>
                <w:lang w:val="fr-FR"/>
              </w:rPr>
              <w:t>Habitudes à domicile</w:t>
            </w:r>
          </w:p>
          <w:p w14:paraId="6C8E1969" w14:textId="77777777" w:rsidR="00F96B73" w:rsidRPr="00F870C2" w:rsidRDefault="00F96B73" w:rsidP="006C759B">
            <w:pPr>
              <w:pStyle w:val="NoSpacing"/>
              <w:spacing w:line="276" w:lineRule="auto"/>
              <w:rPr>
                <w:b/>
                <w:bCs/>
                <w:lang w:val="fr-FR"/>
              </w:rPr>
            </w:pPr>
            <w:r w:rsidRPr="00A443DF">
              <w:rPr>
                <w:sz w:val="20"/>
                <w:szCs w:val="20"/>
                <w:lang w:val="fr-FR"/>
              </w:rPr>
              <w:t>Sommeil à l'hôpital</w:t>
            </w:r>
          </w:p>
        </w:tc>
        <w:tc>
          <w:tcPr>
            <w:tcW w:w="9355" w:type="dxa"/>
            <w:shd w:val="clear" w:color="auto" w:fill="auto"/>
          </w:tcPr>
          <w:p w14:paraId="2271D41F" w14:textId="62FB0C3D"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0" behindDoc="1" locked="0" layoutInCell="1" allowOverlap="1" wp14:anchorId="573CE1F4" wp14:editId="55B5369D">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79" name="Grafik 79"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23FD113C" wp14:editId="3E8AE95D">
                  <wp:extent cx="175895" cy="175895"/>
                  <wp:effectExtent l="0" t="0" r="0" b="0"/>
                  <wp:docPr id="81" name="Grafik 81"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6A475FBE" w14:textId="7F766028" w:rsidR="008431F2" w:rsidRPr="00C96300" w:rsidRDefault="008431F2" w:rsidP="00C96300">
            <w:pPr>
              <w:spacing w:after="0" w:line="240" w:lineRule="auto"/>
              <w:rPr>
                <w:rFonts w:cstheme="minorHAnsi"/>
                <w:highlight w:val="yellow"/>
              </w:rPr>
            </w:pPr>
            <w:r w:rsidRPr="00D44E7B">
              <w:rPr>
                <w:rFonts w:ascii="Arial Narrow" w:hAnsi="Arial Narrow" w:cstheme="majorBidi"/>
                <w:sz w:val="18"/>
                <w:szCs w:val="18"/>
                <w:highlight w:val="yellow"/>
              </w:rPr>
              <w:t>M</w:t>
            </w:r>
            <w:r w:rsidRPr="00C96300">
              <w:rPr>
                <w:rFonts w:cstheme="minorHAnsi"/>
                <w:highlight w:val="yellow"/>
              </w:rPr>
              <w:t>.</w:t>
            </w:r>
            <w:r w:rsidR="00595347" w:rsidRPr="00C96300">
              <w:rPr>
                <w:rFonts w:cstheme="minorHAnsi"/>
                <w:highlight w:val="yellow"/>
              </w:rPr>
              <w:t xml:space="preserve"> </w:t>
            </w:r>
            <w:r w:rsidRPr="00C96300">
              <w:rPr>
                <w:rFonts w:cstheme="minorHAnsi"/>
                <w:highlight w:val="yellow"/>
              </w:rPr>
              <w:t xml:space="preserve">X. n’a pas l’habitude de dormir dans une chambre avec un inconnu. </w:t>
            </w:r>
          </w:p>
          <w:p w14:paraId="4F30F52F" w14:textId="77777777" w:rsidR="008431F2" w:rsidRPr="00C96300" w:rsidRDefault="008431F2" w:rsidP="00C96300">
            <w:pPr>
              <w:spacing w:after="0" w:line="240" w:lineRule="auto"/>
              <w:rPr>
                <w:rFonts w:cstheme="minorHAnsi"/>
                <w:highlight w:val="yellow"/>
              </w:rPr>
            </w:pPr>
            <w:r w:rsidRPr="00C96300">
              <w:rPr>
                <w:rFonts w:cstheme="minorHAnsi"/>
                <w:highlight w:val="yellow"/>
              </w:rPr>
              <w:t xml:space="preserve">Il dit être dérangé par les ronflements de son voisin de chambre. Il voudrait à tout prix une chambre de 1re classe, mais il n’y en a pas de libre. Il espère </w:t>
            </w:r>
          </w:p>
          <w:p w14:paraId="243ADAE7" w14:textId="77777777" w:rsidR="008431F2" w:rsidRPr="00C96300" w:rsidRDefault="008431F2" w:rsidP="00C96300">
            <w:pPr>
              <w:spacing w:after="0" w:line="240" w:lineRule="auto"/>
              <w:rPr>
                <w:rFonts w:cstheme="minorHAnsi"/>
                <w:highlight w:val="yellow"/>
              </w:rPr>
            </w:pPr>
            <w:r w:rsidRPr="00C96300">
              <w:rPr>
                <w:rFonts w:cstheme="minorHAnsi"/>
                <w:highlight w:val="yellow"/>
              </w:rPr>
              <w:t xml:space="preserve">pouvoir mieux dormir quand il pourra se lever et se mobiliser davantage. </w:t>
            </w:r>
          </w:p>
          <w:p w14:paraId="205671D8" w14:textId="00EC86B2" w:rsidR="00F96B73" w:rsidRPr="008B5C7E" w:rsidRDefault="008431F2" w:rsidP="00C96300">
            <w:pPr>
              <w:spacing w:after="0" w:line="240" w:lineRule="auto"/>
              <w:rPr>
                <w:noProof/>
                <w:sz w:val="20"/>
                <w:szCs w:val="20"/>
                <w:lang w:val="fr-FR"/>
              </w:rPr>
            </w:pPr>
            <w:r w:rsidRPr="00C96300">
              <w:rPr>
                <w:rFonts w:cstheme="minorHAnsi"/>
                <w:highlight w:val="yellow"/>
              </w:rPr>
              <w:t>Après le 1er lever il s’est reposé jusqu’à midi.</w:t>
            </w:r>
          </w:p>
        </w:tc>
      </w:tr>
    </w:tbl>
    <w:p w14:paraId="30BDCBF0"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13A4CEDD" w14:textId="77777777" w:rsidTr="004F25B2">
        <w:trPr>
          <w:trHeight w:val="340"/>
          <w:tblHeader/>
        </w:trPr>
        <w:tc>
          <w:tcPr>
            <w:tcW w:w="10802" w:type="dxa"/>
            <w:gridSpan w:val="2"/>
            <w:shd w:val="clear" w:color="auto" w:fill="E7E6E6" w:themeFill="background2"/>
          </w:tcPr>
          <w:p w14:paraId="7C458FA6" w14:textId="77777777" w:rsidR="00F96B73" w:rsidRPr="00F870C2" w:rsidRDefault="00F96B73" w:rsidP="006C759B">
            <w:pPr>
              <w:pStyle w:val="NoSpacing"/>
              <w:numPr>
                <w:ilvl w:val="0"/>
                <w:numId w:val="1"/>
              </w:numPr>
              <w:spacing w:line="276" w:lineRule="auto"/>
              <w:jc w:val="center"/>
              <w:rPr>
                <w:b/>
                <w:bCs/>
                <w:lang w:val="fr-FR"/>
              </w:rPr>
            </w:pPr>
            <w:r>
              <w:rPr>
                <w:b/>
                <w:bCs/>
                <w:lang w:val="fr-FR"/>
              </w:rPr>
              <w:t>Le besoin de l’homme de choisir ses vêtements, de s’habiller et de se déshabiller</w:t>
            </w:r>
          </w:p>
        </w:tc>
      </w:tr>
      <w:tr w:rsidR="00F96B73" w:rsidRPr="000B7E9C" w14:paraId="76AF0945" w14:textId="77777777" w:rsidTr="004F25B2">
        <w:trPr>
          <w:trHeight w:val="1134"/>
          <w:tblHeader/>
        </w:trPr>
        <w:tc>
          <w:tcPr>
            <w:tcW w:w="1447" w:type="dxa"/>
            <w:shd w:val="clear" w:color="auto" w:fill="auto"/>
          </w:tcPr>
          <w:p w14:paraId="34A0BBFE" w14:textId="77777777" w:rsidR="00F96B73" w:rsidRPr="00A443DF" w:rsidRDefault="00F96B73" w:rsidP="006C759B">
            <w:pPr>
              <w:pStyle w:val="NoSpacing"/>
              <w:spacing w:line="276" w:lineRule="auto"/>
              <w:rPr>
                <w:sz w:val="20"/>
                <w:szCs w:val="20"/>
                <w:lang w:val="fr-FR"/>
              </w:rPr>
            </w:pPr>
            <w:r w:rsidRPr="00A443DF">
              <w:rPr>
                <w:sz w:val="20"/>
                <w:szCs w:val="20"/>
                <w:lang w:val="fr-FR"/>
              </w:rPr>
              <w:t>Vêtements</w:t>
            </w:r>
          </w:p>
          <w:p w14:paraId="1558D299" w14:textId="77777777" w:rsidR="00F96B73" w:rsidRPr="00A443DF" w:rsidRDefault="00F96B73" w:rsidP="006C759B">
            <w:pPr>
              <w:pStyle w:val="NoSpacing"/>
              <w:spacing w:line="276" w:lineRule="auto"/>
              <w:rPr>
                <w:sz w:val="20"/>
                <w:szCs w:val="20"/>
                <w:lang w:val="fr-FR"/>
              </w:rPr>
            </w:pPr>
            <w:r w:rsidRPr="00A443DF">
              <w:rPr>
                <w:sz w:val="20"/>
                <w:szCs w:val="20"/>
                <w:lang w:val="fr-FR"/>
              </w:rPr>
              <w:t>Linge</w:t>
            </w:r>
          </w:p>
          <w:p w14:paraId="0B93EA76" w14:textId="77777777" w:rsidR="00F96B73" w:rsidRPr="00F870C2" w:rsidRDefault="00F96B73" w:rsidP="006C759B">
            <w:pPr>
              <w:pStyle w:val="NoSpacing"/>
              <w:spacing w:line="276" w:lineRule="auto"/>
              <w:rPr>
                <w:b/>
                <w:bCs/>
                <w:lang w:val="fr-FR"/>
              </w:rPr>
            </w:pPr>
            <w:r w:rsidRPr="00A443DF">
              <w:rPr>
                <w:sz w:val="20"/>
                <w:szCs w:val="20"/>
                <w:lang w:val="fr-FR"/>
              </w:rPr>
              <w:t>Habillement</w:t>
            </w:r>
          </w:p>
        </w:tc>
        <w:tc>
          <w:tcPr>
            <w:tcW w:w="9355" w:type="dxa"/>
            <w:shd w:val="clear" w:color="auto" w:fill="auto"/>
          </w:tcPr>
          <w:p w14:paraId="44967128" w14:textId="54115BDF"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1" behindDoc="1" locked="0" layoutInCell="1" allowOverlap="1" wp14:anchorId="722761F5" wp14:editId="6BE5F7A7">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82" name="Grafik 8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705AA10D" wp14:editId="5FE15267">
                  <wp:extent cx="175895" cy="175895"/>
                  <wp:effectExtent l="0" t="0" r="0" b="0"/>
                  <wp:docPr id="85" name="Grafik 85"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5A7FDF86" w14:textId="7B53ECAB" w:rsidR="00F96B73" w:rsidRPr="00444F75" w:rsidRDefault="002B1B40" w:rsidP="00C96300">
            <w:pPr>
              <w:spacing w:after="0"/>
              <w:rPr>
                <w:lang w:val="fr-FR"/>
              </w:rPr>
            </w:pPr>
            <w:r w:rsidRPr="00D44E7B">
              <w:rPr>
                <w:rFonts w:ascii="Arial Narrow" w:hAnsi="Arial Narrow" w:cstheme="majorBidi"/>
                <w:sz w:val="18"/>
                <w:szCs w:val="18"/>
                <w:highlight w:val="yellow"/>
              </w:rPr>
              <w:t>M</w:t>
            </w:r>
            <w:r w:rsidRPr="00C96300">
              <w:rPr>
                <w:rFonts w:cstheme="minorHAnsi"/>
                <w:highlight w:val="yellow"/>
              </w:rPr>
              <w:t>.</w:t>
            </w:r>
            <w:r w:rsidR="00595347" w:rsidRPr="00C96300">
              <w:rPr>
                <w:rFonts w:cstheme="minorHAnsi"/>
                <w:highlight w:val="yellow"/>
              </w:rPr>
              <w:t xml:space="preserve"> </w:t>
            </w:r>
            <w:r w:rsidRPr="00C96300">
              <w:rPr>
                <w:rFonts w:cstheme="minorHAnsi"/>
                <w:highlight w:val="yellow"/>
              </w:rPr>
              <w:t>X. a suffisamment de pyjamas et d’essuis à sa disposition. Il ne peut pas enlever et mettre le caleçon et le pantalon de pyjama. Il n’aime pas qu’on l’aide.</w:t>
            </w:r>
          </w:p>
        </w:tc>
      </w:tr>
    </w:tbl>
    <w:p w14:paraId="340383FE" w14:textId="77777777" w:rsidR="00F96B73" w:rsidRDefault="00F96B73" w:rsidP="00F96B73">
      <w:pPr>
        <w:spacing w:after="0" w:line="240" w:lineRule="auto"/>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36690B59" w14:textId="77777777" w:rsidTr="00561FE9">
        <w:trPr>
          <w:trHeight w:val="340"/>
          <w:tblHeader/>
        </w:trPr>
        <w:tc>
          <w:tcPr>
            <w:tcW w:w="10802" w:type="dxa"/>
            <w:gridSpan w:val="2"/>
            <w:shd w:val="clear" w:color="auto" w:fill="E7E6E6" w:themeFill="background2"/>
          </w:tcPr>
          <w:p w14:paraId="05EB7EB8" w14:textId="77777777" w:rsidR="00F96B73" w:rsidRPr="00F870C2" w:rsidRDefault="00F96B73" w:rsidP="006C759B">
            <w:pPr>
              <w:pStyle w:val="NoSpacing"/>
              <w:numPr>
                <w:ilvl w:val="0"/>
                <w:numId w:val="1"/>
              </w:numPr>
              <w:spacing w:line="276" w:lineRule="auto"/>
              <w:jc w:val="center"/>
              <w:rPr>
                <w:b/>
                <w:bCs/>
                <w:lang w:val="fr-FR"/>
              </w:rPr>
            </w:pPr>
            <w:r w:rsidRPr="000402F3">
              <w:rPr>
                <w:b/>
                <w:bCs/>
                <w:lang w:val="fr-FR"/>
              </w:rPr>
              <w:t>Le besoin de l'homme de garder une température corporelle normale</w:t>
            </w:r>
          </w:p>
        </w:tc>
      </w:tr>
      <w:tr w:rsidR="00F96B73" w:rsidRPr="000B7E9C" w14:paraId="368FB622" w14:textId="77777777" w:rsidTr="00561FE9">
        <w:trPr>
          <w:trHeight w:val="1134"/>
          <w:tblHeader/>
        </w:trPr>
        <w:tc>
          <w:tcPr>
            <w:tcW w:w="1447" w:type="dxa"/>
            <w:shd w:val="clear" w:color="auto" w:fill="auto"/>
          </w:tcPr>
          <w:p w14:paraId="76E51924" w14:textId="77777777" w:rsidR="00F96B73" w:rsidRPr="001A6E9C" w:rsidRDefault="00F96B73" w:rsidP="001A6E9C">
            <w:pPr>
              <w:pStyle w:val="NoSpacing"/>
              <w:spacing w:line="276" w:lineRule="auto"/>
              <w:rPr>
                <w:sz w:val="18"/>
                <w:szCs w:val="18"/>
                <w:lang w:val="fr-FR"/>
              </w:rPr>
            </w:pPr>
            <w:r w:rsidRPr="001A6E9C">
              <w:rPr>
                <w:sz w:val="18"/>
                <w:szCs w:val="18"/>
                <w:lang w:val="fr-FR"/>
              </w:rPr>
              <w:t>Température corporelle</w:t>
            </w:r>
          </w:p>
          <w:p w14:paraId="4E0262AD" w14:textId="77777777" w:rsidR="00F96B73" w:rsidRPr="00F870C2" w:rsidRDefault="00F96B73" w:rsidP="001A6E9C">
            <w:pPr>
              <w:pStyle w:val="NoSpacing"/>
              <w:spacing w:line="276" w:lineRule="auto"/>
              <w:rPr>
                <w:b/>
                <w:bCs/>
                <w:lang w:val="fr-FR"/>
              </w:rPr>
            </w:pPr>
            <w:r w:rsidRPr="001A6E9C">
              <w:rPr>
                <w:sz w:val="18"/>
                <w:szCs w:val="18"/>
                <w:lang w:val="fr-FR"/>
              </w:rPr>
              <w:t>Température de l'environnement</w:t>
            </w:r>
          </w:p>
        </w:tc>
        <w:tc>
          <w:tcPr>
            <w:tcW w:w="9355" w:type="dxa"/>
            <w:shd w:val="clear" w:color="auto" w:fill="auto"/>
          </w:tcPr>
          <w:p w14:paraId="4C907691" w14:textId="18E6FF89"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2" behindDoc="1" locked="0" layoutInCell="1" allowOverlap="1" wp14:anchorId="62231BCC" wp14:editId="77EE4DE7">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86" name="Grafik 86"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0C2F8D3C" wp14:editId="1749E315">
                  <wp:extent cx="175895" cy="175895"/>
                  <wp:effectExtent l="0" t="0" r="0" b="0"/>
                  <wp:docPr id="87" name="Grafik 87"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355DF525" w14:textId="5DAB4BFD" w:rsidR="002F60FF" w:rsidRPr="00C96300" w:rsidRDefault="002F60FF" w:rsidP="00C96300">
            <w:pPr>
              <w:spacing w:after="0"/>
              <w:rPr>
                <w:rFonts w:cstheme="minorHAnsi"/>
                <w:highlight w:val="yellow"/>
              </w:rPr>
            </w:pPr>
            <w:r w:rsidRPr="00D44E7B">
              <w:rPr>
                <w:rFonts w:ascii="Arial Narrow" w:hAnsi="Arial Narrow" w:cstheme="majorBidi"/>
                <w:sz w:val="18"/>
                <w:szCs w:val="18"/>
                <w:highlight w:val="yellow"/>
              </w:rPr>
              <w:t>M</w:t>
            </w:r>
            <w:r w:rsidRPr="00C96300">
              <w:rPr>
                <w:rFonts w:cstheme="minorHAnsi"/>
                <w:highlight w:val="yellow"/>
              </w:rPr>
              <w:t>.</w:t>
            </w:r>
            <w:r w:rsidR="00595347" w:rsidRPr="00C96300">
              <w:rPr>
                <w:rFonts w:cstheme="minorHAnsi"/>
                <w:highlight w:val="yellow"/>
              </w:rPr>
              <w:t xml:space="preserve"> </w:t>
            </w:r>
            <w:r w:rsidRPr="00C96300">
              <w:rPr>
                <w:rFonts w:cstheme="minorHAnsi"/>
                <w:highlight w:val="yellow"/>
              </w:rPr>
              <w:t xml:space="preserve">X. a eu une légère fièvre ce matin (mesure tympanique : 38,1°C) à 6.30 h. Il se sentait bien, il avait juste un peu chaud (pas de transpiration, pas de rougeur faciale). </w:t>
            </w:r>
          </w:p>
          <w:p w14:paraId="70924EAD" w14:textId="215DC3F7" w:rsidR="002F60FF" w:rsidRPr="00D01E35" w:rsidRDefault="002F60FF" w:rsidP="00C96300">
            <w:pPr>
              <w:spacing w:after="0"/>
              <w:rPr>
                <w:rFonts w:cstheme="minorHAnsi"/>
                <w:highlight w:val="cyan"/>
              </w:rPr>
            </w:pPr>
            <w:r w:rsidRPr="00E5650B">
              <w:rPr>
                <w:rFonts w:cstheme="minorHAnsi"/>
                <w:highlight w:val="yellow"/>
              </w:rPr>
              <w:t xml:space="preserve">-&gt; Hypothèse: </w:t>
            </w:r>
            <w:r w:rsidRPr="00D01E35">
              <w:rPr>
                <w:rFonts w:cstheme="minorHAnsi"/>
                <w:highlight w:val="cyan"/>
              </w:rPr>
              <w:t xml:space="preserve">Fièvre de résorption de l’hématome </w:t>
            </w:r>
          </w:p>
          <w:p w14:paraId="54A41A3F" w14:textId="37E13291" w:rsidR="00F96B73" w:rsidRPr="008B5C7E" w:rsidRDefault="002F60FF" w:rsidP="00C96300">
            <w:pPr>
              <w:pStyle w:val="NoSpacing"/>
              <w:spacing w:line="276" w:lineRule="auto"/>
              <w:contextualSpacing/>
              <w:rPr>
                <w:noProof/>
                <w:sz w:val="20"/>
                <w:szCs w:val="20"/>
                <w:lang w:val="fr-FR"/>
              </w:rPr>
            </w:pPr>
            <w:r w:rsidRPr="00C96300">
              <w:rPr>
                <w:rFonts w:cstheme="minorHAnsi"/>
                <w:highlight w:val="yellow"/>
              </w:rPr>
              <w:t>La température est descendue à 37,8°C à 9 heures, après administration du Métamizole (cf médicaments) et enlèvement des couvertures. A midi, la valeur de la température corporelle a été identique (Hyperthermie).</w:t>
            </w:r>
          </w:p>
        </w:tc>
      </w:tr>
    </w:tbl>
    <w:p w14:paraId="31476D00" w14:textId="77777777" w:rsidR="001A6E9C" w:rsidRDefault="001A6E9C" w:rsidP="001A6E9C">
      <w:pPr>
        <w:spacing w:after="0" w:line="240" w:lineRule="auto"/>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557FA963" w14:textId="77777777" w:rsidTr="00561FE9">
        <w:trPr>
          <w:trHeight w:val="340"/>
          <w:tblHeader/>
        </w:trPr>
        <w:tc>
          <w:tcPr>
            <w:tcW w:w="10802" w:type="dxa"/>
            <w:gridSpan w:val="2"/>
            <w:shd w:val="clear" w:color="auto" w:fill="E7E6E6" w:themeFill="background2"/>
          </w:tcPr>
          <w:p w14:paraId="5396A689" w14:textId="77777777" w:rsidR="00F96B73" w:rsidRPr="00F870C2" w:rsidRDefault="00F96B73" w:rsidP="001A6E9C">
            <w:pPr>
              <w:pStyle w:val="NoSpacing"/>
              <w:numPr>
                <w:ilvl w:val="0"/>
                <w:numId w:val="1"/>
              </w:numPr>
              <w:spacing w:line="276" w:lineRule="auto"/>
              <w:ind w:left="1434" w:hanging="357"/>
              <w:jc w:val="center"/>
              <w:rPr>
                <w:b/>
                <w:bCs/>
                <w:lang w:val="fr-FR"/>
              </w:rPr>
            </w:pPr>
            <w:r w:rsidRPr="00B644DD">
              <w:rPr>
                <w:b/>
                <w:bCs/>
                <w:lang w:val="fr-FR"/>
              </w:rPr>
              <w:lastRenderedPageBreak/>
              <w:t>Le besoin de l'homme d'être propre et soigné, de protéger ses téguments</w:t>
            </w:r>
          </w:p>
        </w:tc>
      </w:tr>
      <w:tr w:rsidR="00F96B73" w:rsidRPr="000B7E9C" w14:paraId="62BC8F8A" w14:textId="77777777" w:rsidTr="00561FE9">
        <w:trPr>
          <w:trHeight w:val="1984"/>
          <w:tblHeader/>
        </w:trPr>
        <w:tc>
          <w:tcPr>
            <w:tcW w:w="1447" w:type="dxa"/>
            <w:shd w:val="clear" w:color="auto" w:fill="auto"/>
          </w:tcPr>
          <w:p w14:paraId="1D923015" w14:textId="77777777" w:rsidR="00F96B73" w:rsidRPr="001A6E9C" w:rsidRDefault="00F96B73" w:rsidP="001A6E9C">
            <w:pPr>
              <w:pStyle w:val="NoSpacing"/>
              <w:rPr>
                <w:sz w:val="18"/>
                <w:szCs w:val="18"/>
                <w:lang w:val="fr-FR"/>
              </w:rPr>
            </w:pPr>
            <w:r w:rsidRPr="001A6E9C">
              <w:rPr>
                <w:sz w:val="18"/>
                <w:szCs w:val="18"/>
                <w:lang w:val="fr-FR"/>
              </w:rPr>
              <w:t>Soins d'hygiène corporelle et buccale</w:t>
            </w:r>
          </w:p>
          <w:p w14:paraId="0C4B4570" w14:textId="77777777" w:rsidR="00F96B73" w:rsidRPr="00F870C2" w:rsidRDefault="00F96B73" w:rsidP="001A6E9C">
            <w:pPr>
              <w:pStyle w:val="NoSpacing"/>
              <w:spacing w:line="276" w:lineRule="auto"/>
              <w:rPr>
                <w:b/>
                <w:bCs/>
                <w:lang w:val="fr-FR"/>
              </w:rPr>
            </w:pPr>
            <w:r w:rsidRPr="001A6E9C">
              <w:rPr>
                <w:sz w:val="18"/>
                <w:szCs w:val="18"/>
                <w:lang w:val="fr-FR"/>
              </w:rPr>
              <w:t>Etat de la peau, de la muqueuse buccale, des cheveux / ongles etc.</w:t>
            </w:r>
          </w:p>
        </w:tc>
        <w:tc>
          <w:tcPr>
            <w:tcW w:w="9355" w:type="dxa"/>
            <w:shd w:val="clear" w:color="auto" w:fill="auto"/>
          </w:tcPr>
          <w:p w14:paraId="3EB388D1" w14:textId="70E5F818"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3" behindDoc="1" locked="0" layoutInCell="1" allowOverlap="1" wp14:anchorId="08995D85" wp14:editId="7EA57654">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88" name="Grafik 88"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2CB96B81" wp14:editId="605DF86C">
                  <wp:extent cx="175895" cy="175895"/>
                  <wp:effectExtent l="0" t="0" r="0" b="0"/>
                  <wp:docPr id="89" name="Grafik 89"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0929685F" w14:textId="77777777" w:rsidR="008B3BE8" w:rsidRPr="00C96300" w:rsidRDefault="008B3BE8" w:rsidP="00C96300">
            <w:pPr>
              <w:spacing w:after="0" w:line="240" w:lineRule="auto"/>
              <w:rPr>
                <w:rFonts w:cstheme="minorHAnsi"/>
                <w:highlight w:val="yellow"/>
              </w:rPr>
            </w:pPr>
            <w:r w:rsidRPr="00C96300">
              <w:rPr>
                <w:rFonts w:cstheme="minorHAnsi"/>
                <w:highlight w:val="yellow"/>
              </w:rPr>
              <w:t>Etat de la plaie au pli inguinal lors du pansement :</w:t>
            </w:r>
          </w:p>
          <w:p w14:paraId="1495B930" w14:textId="77777777" w:rsidR="008B3BE8" w:rsidRPr="00D01E35" w:rsidRDefault="008B3BE8" w:rsidP="00D01E35">
            <w:pPr>
              <w:pStyle w:val="ListParagraph"/>
              <w:numPr>
                <w:ilvl w:val="0"/>
                <w:numId w:val="11"/>
              </w:numPr>
              <w:spacing w:after="0" w:line="240" w:lineRule="auto"/>
              <w:rPr>
                <w:rFonts w:cstheme="minorHAnsi"/>
                <w:highlight w:val="yellow"/>
              </w:rPr>
            </w:pPr>
            <w:r w:rsidRPr="00D01E35">
              <w:rPr>
                <w:rFonts w:cstheme="minorHAnsi"/>
                <w:highlight w:val="yellow"/>
              </w:rPr>
              <w:t xml:space="preserve">Présence de vieux sang sur les compresses </w:t>
            </w:r>
          </w:p>
          <w:p w14:paraId="4EEE3483" w14:textId="77777777" w:rsidR="008B3BE8" w:rsidRPr="00D01E35" w:rsidRDefault="008B3BE8" w:rsidP="00D01E35">
            <w:pPr>
              <w:pStyle w:val="ListParagraph"/>
              <w:numPr>
                <w:ilvl w:val="0"/>
                <w:numId w:val="11"/>
              </w:numPr>
              <w:spacing w:after="0" w:line="240" w:lineRule="auto"/>
              <w:rPr>
                <w:rFonts w:cstheme="minorHAnsi"/>
                <w:highlight w:val="yellow"/>
              </w:rPr>
            </w:pPr>
            <w:r w:rsidRPr="00D01E35">
              <w:rPr>
                <w:rFonts w:cstheme="minorHAnsi"/>
                <w:highlight w:val="yellow"/>
              </w:rPr>
              <w:t>14 cm, fermée par des agrafes</w:t>
            </w:r>
          </w:p>
          <w:p w14:paraId="236169C5" w14:textId="77777777" w:rsidR="008B3BE8" w:rsidRPr="00D01E35" w:rsidRDefault="008B3BE8" w:rsidP="00D01E35">
            <w:pPr>
              <w:pStyle w:val="ListParagraph"/>
              <w:numPr>
                <w:ilvl w:val="0"/>
                <w:numId w:val="11"/>
              </w:numPr>
              <w:spacing w:after="0" w:line="240" w:lineRule="auto"/>
              <w:rPr>
                <w:rFonts w:cstheme="minorHAnsi"/>
                <w:highlight w:val="yellow"/>
              </w:rPr>
            </w:pPr>
            <w:r w:rsidRPr="00D01E35">
              <w:rPr>
                <w:rFonts w:cstheme="minorHAnsi"/>
                <w:highlight w:val="yellow"/>
              </w:rPr>
              <w:t>Berges de la plaie légèrement œdémateuses et rouges (inflammation postopératoire)</w:t>
            </w:r>
          </w:p>
          <w:p w14:paraId="6B237EC9" w14:textId="77777777" w:rsidR="008B3BE8" w:rsidRPr="00D01E35" w:rsidRDefault="008B3BE8" w:rsidP="00D01E35">
            <w:pPr>
              <w:pStyle w:val="ListParagraph"/>
              <w:numPr>
                <w:ilvl w:val="0"/>
                <w:numId w:val="11"/>
              </w:numPr>
              <w:spacing w:after="0" w:line="240" w:lineRule="auto"/>
              <w:rPr>
                <w:rFonts w:cstheme="minorHAnsi"/>
                <w:highlight w:val="yellow"/>
              </w:rPr>
            </w:pPr>
            <w:r w:rsidRPr="00D01E35">
              <w:rPr>
                <w:rFonts w:cstheme="minorHAnsi"/>
                <w:highlight w:val="yellow"/>
              </w:rPr>
              <w:t>Hématome de couleur rouge-violacée autour de la plaie</w:t>
            </w:r>
          </w:p>
          <w:p w14:paraId="4BC3C527" w14:textId="77777777" w:rsidR="008B3BE8" w:rsidRPr="00C96300" w:rsidRDefault="008B3BE8" w:rsidP="00C96300">
            <w:pPr>
              <w:spacing w:after="0" w:line="240" w:lineRule="auto"/>
              <w:rPr>
                <w:rFonts w:cstheme="minorHAnsi"/>
                <w:highlight w:val="yellow"/>
              </w:rPr>
            </w:pPr>
            <w:r w:rsidRPr="00C96300">
              <w:rPr>
                <w:rFonts w:cstheme="minorHAnsi"/>
                <w:highlight w:val="yellow"/>
              </w:rPr>
              <w:t>Point de ponction du Redon:</w:t>
            </w:r>
          </w:p>
          <w:p w14:paraId="306F44CE" w14:textId="77777777" w:rsidR="008B3BE8" w:rsidRPr="00D01E35" w:rsidRDefault="008B3BE8" w:rsidP="00D01E35">
            <w:pPr>
              <w:pStyle w:val="ListParagraph"/>
              <w:numPr>
                <w:ilvl w:val="0"/>
                <w:numId w:val="12"/>
              </w:numPr>
              <w:spacing w:after="0" w:line="240" w:lineRule="auto"/>
              <w:rPr>
                <w:rFonts w:cstheme="minorHAnsi"/>
                <w:highlight w:val="yellow"/>
              </w:rPr>
            </w:pPr>
            <w:r w:rsidRPr="00D01E35">
              <w:rPr>
                <w:rFonts w:cstheme="minorHAnsi"/>
                <w:highlight w:val="yellow"/>
              </w:rPr>
              <w:t xml:space="preserve">Sans particularités </w:t>
            </w:r>
          </w:p>
          <w:p w14:paraId="37AF724C" w14:textId="77777777" w:rsidR="008B3BE8" w:rsidRPr="00D01E35" w:rsidRDefault="008B3BE8" w:rsidP="00D01E35">
            <w:pPr>
              <w:pStyle w:val="ListParagraph"/>
              <w:numPr>
                <w:ilvl w:val="0"/>
                <w:numId w:val="12"/>
              </w:numPr>
              <w:spacing w:after="0" w:line="240" w:lineRule="auto"/>
              <w:rPr>
                <w:rFonts w:cstheme="minorHAnsi"/>
                <w:highlight w:val="yellow"/>
              </w:rPr>
            </w:pPr>
            <w:r w:rsidRPr="00D01E35">
              <w:rPr>
                <w:rFonts w:cstheme="minorHAnsi"/>
                <w:highlight w:val="yellow"/>
              </w:rPr>
              <w:t>Ecoulement de sang frais après ablation (infusion d’Héparine i.v. en peropératoire) -&gt; compression manuelle</w:t>
            </w:r>
          </w:p>
          <w:p w14:paraId="60C090D2" w14:textId="77777777" w:rsidR="008B3BE8" w:rsidRPr="00C96300" w:rsidRDefault="008B3BE8" w:rsidP="00C96300">
            <w:pPr>
              <w:spacing w:after="0" w:line="240" w:lineRule="auto"/>
              <w:rPr>
                <w:rFonts w:cstheme="minorHAnsi"/>
                <w:highlight w:val="yellow"/>
              </w:rPr>
            </w:pPr>
            <w:r w:rsidRPr="00C96300">
              <w:rPr>
                <w:rFonts w:cstheme="minorHAnsi"/>
                <w:highlight w:val="yellow"/>
              </w:rPr>
              <w:t>Etat de la plaie en dessous du genou:</w:t>
            </w:r>
          </w:p>
          <w:p w14:paraId="56809F81" w14:textId="77777777" w:rsidR="008B3BE8" w:rsidRPr="00D01E35" w:rsidRDefault="008B3BE8" w:rsidP="00D01E35">
            <w:pPr>
              <w:pStyle w:val="ListParagraph"/>
              <w:numPr>
                <w:ilvl w:val="0"/>
                <w:numId w:val="13"/>
              </w:numPr>
              <w:spacing w:after="0" w:line="240" w:lineRule="auto"/>
              <w:rPr>
                <w:rFonts w:cstheme="minorHAnsi"/>
                <w:highlight w:val="yellow"/>
              </w:rPr>
            </w:pPr>
            <w:r w:rsidRPr="00D01E35">
              <w:rPr>
                <w:rFonts w:cstheme="minorHAnsi"/>
                <w:highlight w:val="yellow"/>
              </w:rPr>
              <w:t>Plaie de 12 cm, fermée par des agrafes</w:t>
            </w:r>
          </w:p>
          <w:p w14:paraId="1F740230" w14:textId="77777777" w:rsidR="008B3BE8" w:rsidRPr="00D01E35" w:rsidRDefault="008B3BE8" w:rsidP="00D01E35">
            <w:pPr>
              <w:pStyle w:val="ListParagraph"/>
              <w:numPr>
                <w:ilvl w:val="0"/>
                <w:numId w:val="13"/>
              </w:numPr>
              <w:spacing w:after="0" w:line="240" w:lineRule="auto"/>
              <w:rPr>
                <w:rFonts w:cstheme="minorHAnsi"/>
                <w:highlight w:val="yellow"/>
              </w:rPr>
            </w:pPr>
            <w:r w:rsidRPr="00D01E35">
              <w:rPr>
                <w:rFonts w:cstheme="minorHAnsi"/>
                <w:highlight w:val="yellow"/>
              </w:rPr>
              <w:t>Propre, berges de la plaie et peau péri-lésionnelle sans particularités</w:t>
            </w:r>
          </w:p>
          <w:p w14:paraId="4084BB9C" w14:textId="77777777" w:rsidR="008B3BE8" w:rsidRPr="00E5650B" w:rsidRDefault="008B3BE8" w:rsidP="00C96300">
            <w:pPr>
              <w:spacing w:after="0" w:line="240" w:lineRule="auto"/>
              <w:rPr>
                <w:rFonts w:cstheme="minorHAnsi"/>
                <w:highlight w:val="yellow"/>
              </w:rPr>
            </w:pPr>
            <w:r w:rsidRPr="00D01E35">
              <w:rPr>
                <w:rFonts w:cstheme="minorHAnsi"/>
                <w:highlight w:val="cyan"/>
              </w:rPr>
              <w:t>-&gt; Risque d’infection de la plaie opératoire</w:t>
            </w:r>
            <w:r w:rsidRPr="00E5650B">
              <w:rPr>
                <w:rFonts w:cstheme="minorHAnsi"/>
                <w:highlight w:val="yellow"/>
              </w:rPr>
              <w:t xml:space="preserve"> (plaie inguinale plus colonisée, hématome = bouillon de culture, Redon = porte d’entrée). </w:t>
            </w:r>
          </w:p>
          <w:p w14:paraId="3F1E3726" w14:textId="0F8F0A18" w:rsidR="008B3BE8" w:rsidRPr="00C96300" w:rsidRDefault="008B3BE8" w:rsidP="00C96300">
            <w:pPr>
              <w:spacing w:after="0" w:line="240" w:lineRule="auto"/>
              <w:rPr>
                <w:rFonts w:cstheme="minorHAnsi"/>
                <w:highlight w:val="yellow"/>
              </w:rPr>
            </w:pPr>
            <w:r w:rsidRPr="00C96300">
              <w:rPr>
                <w:rFonts w:cstheme="minorHAnsi"/>
                <w:highlight w:val="yellow"/>
              </w:rPr>
              <w:t>M.</w:t>
            </w:r>
            <w:r w:rsidR="00595347" w:rsidRPr="00C96300">
              <w:rPr>
                <w:rFonts w:cstheme="minorHAnsi"/>
                <w:highlight w:val="yellow"/>
              </w:rPr>
              <w:t xml:space="preserve"> </w:t>
            </w:r>
            <w:r w:rsidRPr="00C96300">
              <w:rPr>
                <w:rFonts w:cstheme="minorHAnsi"/>
                <w:highlight w:val="yellow"/>
              </w:rPr>
              <w:t>X. a besoin d’aide pour laver les jambes. Hier (1er jour postopératoire), il n’était pas autonome pour effectuer la toilette intime et le dos. Il était gêné pour être lavé. Aujourd’hui il a insisté pour faire lui-même sa toilette intime devant le lavabo.</w:t>
            </w:r>
          </w:p>
          <w:p w14:paraId="61BB1FB7" w14:textId="2659FEE9" w:rsidR="00F96B73" w:rsidRPr="008B5C7E" w:rsidRDefault="008B3BE8" w:rsidP="00C96300">
            <w:pPr>
              <w:spacing w:after="0" w:line="240" w:lineRule="auto"/>
              <w:rPr>
                <w:noProof/>
                <w:sz w:val="20"/>
                <w:szCs w:val="20"/>
                <w:lang w:val="fr-FR"/>
              </w:rPr>
            </w:pPr>
            <w:r w:rsidRPr="00C96300">
              <w:rPr>
                <w:rFonts w:cstheme="minorHAnsi"/>
                <w:highlight w:val="yellow"/>
              </w:rPr>
              <w:t>M.</w:t>
            </w:r>
            <w:r w:rsidR="00595347" w:rsidRPr="00C96300">
              <w:rPr>
                <w:rFonts w:cstheme="minorHAnsi"/>
                <w:highlight w:val="yellow"/>
              </w:rPr>
              <w:t xml:space="preserve"> </w:t>
            </w:r>
            <w:r w:rsidRPr="00C96300">
              <w:rPr>
                <w:rFonts w:cstheme="minorHAnsi"/>
                <w:highlight w:val="yellow"/>
              </w:rPr>
              <w:t xml:space="preserve">X. a un aspect soigné. Malgré des facteurs de </w:t>
            </w:r>
            <w:r w:rsidRPr="00E5650B">
              <w:rPr>
                <w:rFonts w:cstheme="minorHAnsi"/>
                <w:highlight w:val="cyan"/>
              </w:rPr>
              <w:t>risque pour une atteinte à l’intégrité de la peau</w:t>
            </w:r>
            <w:r w:rsidRPr="00C96300">
              <w:rPr>
                <w:rFonts w:cstheme="minorHAnsi"/>
                <w:highlight w:val="yellow"/>
              </w:rPr>
              <w:t xml:space="preserve"> (mobilité réduite, forces de cisaillement, âge, obésité, hypoxémie…), l’état de la peau aux points d’appui est sain.</w:t>
            </w:r>
          </w:p>
        </w:tc>
      </w:tr>
    </w:tbl>
    <w:p w14:paraId="76DB8130"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0F8D4462" w14:textId="77777777" w:rsidTr="00561FE9">
        <w:trPr>
          <w:trHeight w:val="340"/>
          <w:tblHeader/>
        </w:trPr>
        <w:tc>
          <w:tcPr>
            <w:tcW w:w="10802" w:type="dxa"/>
            <w:gridSpan w:val="2"/>
            <w:shd w:val="clear" w:color="auto" w:fill="E7E6E6" w:themeFill="background2"/>
          </w:tcPr>
          <w:p w14:paraId="5DF80965" w14:textId="22374A80" w:rsidR="00F96B73" w:rsidRPr="00F870C2" w:rsidRDefault="00F96B73" w:rsidP="006C759B">
            <w:pPr>
              <w:pStyle w:val="NoSpacing"/>
              <w:numPr>
                <w:ilvl w:val="0"/>
                <w:numId w:val="1"/>
              </w:numPr>
              <w:spacing w:line="276" w:lineRule="auto"/>
              <w:jc w:val="center"/>
              <w:rPr>
                <w:b/>
                <w:bCs/>
                <w:lang w:val="fr-FR"/>
              </w:rPr>
            </w:pPr>
            <w:r w:rsidRPr="005704A5">
              <w:rPr>
                <w:b/>
                <w:bCs/>
                <w:lang w:val="fr-FR"/>
              </w:rPr>
              <w:t>Le besoin de l'homme d'éviter les dangers</w:t>
            </w:r>
          </w:p>
        </w:tc>
      </w:tr>
      <w:tr w:rsidR="00F96B73" w:rsidRPr="000B7E9C" w14:paraId="26997466" w14:textId="77777777" w:rsidTr="00561FE9">
        <w:trPr>
          <w:trHeight w:val="1361"/>
          <w:tblHeader/>
        </w:trPr>
        <w:tc>
          <w:tcPr>
            <w:tcW w:w="1447" w:type="dxa"/>
            <w:shd w:val="clear" w:color="auto" w:fill="auto"/>
          </w:tcPr>
          <w:p w14:paraId="39850B2A" w14:textId="77777777" w:rsidR="00F96B73" w:rsidRPr="00A443DF" w:rsidRDefault="00F96B73" w:rsidP="006C759B">
            <w:pPr>
              <w:pStyle w:val="NoSpacing"/>
              <w:rPr>
                <w:sz w:val="20"/>
                <w:szCs w:val="20"/>
                <w:lang w:val="fr-FR"/>
              </w:rPr>
            </w:pPr>
            <w:r w:rsidRPr="00A443DF">
              <w:rPr>
                <w:sz w:val="20"/>
                <w:szCs w:val="20"/>
                <w:lang w:val="fr-FR"/>
              </w:rPr>
              <w:t>Conscience des dangers</w:t>
            </w:r>
          </w:p>
          <w:p w14:paraId="400A2080" w14:textId="77777777" w:rsidR="00F96B73" w:rsidRPr="00F870C2" w:rsidRDefault="00F96B73" w:rsidP="006C759B">
            <w:pPr>
              <w:pStyle w:val="NoSpacing"/>
              <w:rPr>
                <w:b/>
                <w:bCs/>
                <w:lang w:val="fr-FR"/>
              </w:rPr>
            </w:pPr>
            <w:r w:rsidRPr="00A443DF">
              <w:rPr>
                <w:sz w:val="20"/>
                <w:szCs w:val="20"/>
                <w:lang w:val="fr-FR"/>
              </w:rPr>
              <w:t>Respect des consignes</w:t>
            </w:r>
          </w:p>
        </w:tc>
        <w:tc>
          <w:tcPr>
            <w:tcW w:w="9355" w:type="dxa"/>
            <w:shd w:val="clear" w:color="auto" w:fill="auto"/>
          </w:tcPr>
          <w:p w14:paraId="5F8DAAF6" w14:textId="416B9BF1"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4" behindDoc="1" locked="0" layoutInCell="1" allowOverlap="1" wp14:anchorId="101028CB" wp14:editId="56F9BA41">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90" name="Grafik 90"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456B2688" wp14:editId="3AB1FDDB">
                  <wp:extent cx="175895" cy="175895"/>
                  <wp:effectExtent l="0" t="0" r="0" b="0"/>
                  <wp:docPr id="91" name="Grafik 91"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47422C6D" w14:textId="6594FD4B" w:rsidR="003103FC" w:rsidRPr="00C96300" w:rsidRDefault="003103FC" w:rsidP="00C96300">
            <w:pPr>
              <w:spacing w:after="0" w:line="240" w:lineRule="auto"/>
              <w:rPr>
                <w:rFonts w:cstheme="minorHAnsi"/>
                <w:highlight w:val="yellow"/>
              </w:rPr>
            </w:pPr>
            <w:r w:rsidRPr="00D44E7B">
              <w:rPr>
                <w:rFonts w:ascii="Arial Narrow" w:hAnsi="Arial Narrow" w:cstheme="majorBidi"/>
                <w:color w:val="000000" w:themeColor="text1"/>
                <w:sz w:val="18"/>
                <w:szCs w:val="18"/>
                <w:highlight w:val="yellow"/>
              </w:rPr>
              <w:t>M</w:t>
            </w:r>
            <w:r w:rsidRPr="00C96300">
              <w:rPr>
                <w:rFonts w:cstheme="minorHAnsi"/>
                <w:highlight w:val="yellow"/>
              </w:rPr>
              <w:t>.</w:t>
            </w:r>
            <w:r w:rsidR="00595347" w:rsidRPr="00C96300">
              <w:rPr>
                <w:rFonts w:cstheme="minorHAnsi"/>
                <w:highlight w:val="yellow"/>
              </w:rPr>
              <w:t xml:space="preserve"> </w:t>
            </w:r>
            <w:r w:rsidRPr="00C96300">
              <w:rPr>
                <w:rFonts w:cstheme="minorHAnsi"/>
                <w:highlight w:val="yellow"/>
              </w:rPr>
              <w:t xml:space="preserve">X. respecte les consignes (repos strict, précautions par rapport aux complications à court terme). Il semble être conscient des problèmes actuels et potentiels en relation avec son mode de vie. Il n’a pourtant jamais entamé des démarches concrètes pour y pallier. </w:t>
            </w:r>
          </w:p>
          <w:p w14:paraId="50DF6E5B" w14:textId="50AF2D62" w:rsidR="00F96B73" w:rsidRPr="008B5C7E" w:rsidRDefault="003103FC" w:rsidP="00C96300">
            <w:pPr>
              <w:spacing w:after="0" w:line="240" w:lineRule="auto"/>
              <w:rPr>
                <w:noProof/>
                <w:sz w:val="20"/>
                <w:szCs w:val="20"/>
                <w:lang w:val="fr-FR"/>
              </w:rPr>
            </w:pPr>
            <w:r w:rsidRPr="00A776DF">
              <w:rPr>
                <w:rFonts w:cstheme="minorHAnsi"/>
                <w:highlight w:val="cyan"/>
              </w:rPr>
              <w:t>-&gt; Prise en charge inefficace de sa santé</w:t>
            </w:r>
          </w:p>
        </w:tc>
      </w:tr>
    </w:tbl>
    <w:p w14:paraId="681330A3"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36786E26" w14:textId="77777777" w:rsidTr="00561FE9">
        <w:trPr>
          <w:trHeight w:val="340"/>
          <w:tblHeader/>
        </w:trPr>
        <w:tc>
          <w:tcPr>
            <w:tcW w:w="10802" w:type="dxa"/>
            <w:gridSpan w:val="2"/>
            <w:shd w:val="clear" w:color="auto" w:fill="E7E6E6" w:themeFill="background2"/>
          </w:tcPr>
          <w:p w14:paraId="433DD746" w14:textId="77777777" w:rsidR="00F96B73" w:rsidRPr="00F870C2" w:rsidRDefault="00F96B73" w:rsidP="006C759B">
            <w:pPr>
              <w:pStyle w:val="NoSpacing"/>
              <w:numPr>
                <w:ilvl w:val="0"/>
                <w:numId w:val="1"/>
              </w:numPr>
              <w:spacing w:line="276" w:lineRule="auto"/>
              <w:jc w:val="center"/>
              <w:rPr>
                <w:b/>
                <w:bCs/>
                <w:lang w:val="fr-FR"/>
              </w:rPr>
            </w:pPr>
            <w:r w:rsidRPr="00742E3C">
              <w:rPr>
                <w:b/>
                <w:bCs/>
                <w:lang w:val="fr-FR"/>
              </w:rPr>
              <w:t>Le besoin de l'homme de communiquer</w:t>
            </w:r>
          </w:p>
        </w:tc>
      </w:tr>
      <w:tr w:rsidR="00F96B73" w:rsidRPr="000B7E9C" w14:paraId="0F830180" w14:textId="77777777" w:rsidTr="00561FE9">
        <w:trPr>
          <w:trHeight w:val="1134"/>
          <w:tblHeader/>
        </w:trPr>
        <w:tc>
          <w:tcPr>
            <w:tcW w:w="1447" w:type="dxa"/>
            <w:shd w:val="clear" w:color="auto" w:fill="auto"/>
          </w:tcPr>
          <w:p w14:paraId="452679DA" w14:textId="77777777" w:rsidR="00F96B73" w:rsidRPr="00A443DF" w:rsidRDefault="00F96B73" w:rsidP="006C759B">
            <w:pPr>
              <w:pStyle w:val="NoSpacing"/>
              <w:rPr>
                <w:sz w:val="20"/>
                <w:szCs w:val="20"/>
                <w:lang w:val="fr-FR"/>
              </w:rPr>
            </w:pPr>
            <w:r w:rsidRPr="00A443DF">
              <w:rPr>
                <w:sz w:val="20"/>
                <w:szCs w:val="20"/>
                <w:lang w:val="fr-FR"/>
              </w:rPr>
              <w:t>Expression verbale et non-verbale</w:t>
            </w:r>
          </w:p>
          <w:p w14:paraId="701D760F" w14:textId="77777777" w:rsidR="00F96B73" w:rsidRPr="00F870C2" w:rsidRDefault="00F96B73" w:rsidP="006C759B">
            <w:pPr>
              <w:pStyle w:val="NoSpacing"/>
              <w:rPr>
                <w:b/>
                <w:bCs/>
                <w:lang w:val="fr-FR"/>
              </w:rPr>
            </w:pPr>
            <w:r w:rsidRPr="00A443DF">
              <w:rPr>
                <w:sz w:val="20"/>
                <w:szCs w:val="20"/>
                <w:lang w:val="fr-FR"/>
              </w:rPr>
              <w:t>Contacts</w:t>
            </w:r>
          </w:p>
        </w:tc>
        <w:tc>
          <w:tcPr>
            <w:tcW w:w="9355" w:type="dxa"/>
            <w:shd w:val="clear" w:color="auto" w:fill="auto"/>
          </w:tcPr>
          <w:p w14:paraId="354723CC" w14:textId="584A43B1"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5" behindDoc="1" locked="0" layoutInCell="1" allowOverlap="1" wp14:anchorId="59649B37" wp14:editId="03A372F6">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92" name="Grafik 9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307E0303" wp14:editId="6D46540B">
                  <wp:extent cx="175895" cy="175895"/>
                  <wp:effectExtent l="0" t="0" r="0" b="0"/>
                  <wp:docPr id="93" name="Grafik 93"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444F50BF" w14:textId="1FC61F7B" w:rsidR="003C0E5B" w:rsidRPr="00C96300" w:rsidRDefault="003C0E5B" w:rsidP="00C96300">
            <w:pPr>
              <w:spacing w:after="0" w:line="240" w:lineRule="auto"/>
              <w:rPr>
                <w:rFonts w:cstheme="minorHAnsi"/>
                <w:highlight w:val="yellow"/>
              </w:rPr>
            </w:pPr>
            <w:r w:rsidRPr="00D44E7B">
              <w:rPr>
                <w:rFonts w:ascii="Arial Narrow" w:hAnsi="Arial Narrow" w:cstheme="majorBidi"/>
                <w:sz w:val="18"/>
                <w:szCs w:val="18"/>
                <w:highlight w:val="yellow"/>
              </w:rPr>
              <w:t>M</w:t>
            </w:r>
            <w:r w:rsidRPr="00C96300">
              <w:rPr>
                <w:rFonts w:cstheme="minorHAnsi"/>
                <w:highlight w:val="yellow"/>
              </w:rPr>
              <w:t>.</w:t>
            </w:r>
            <w:r w:rsidR="00595347" w:rsidRPr="00C96300">
              <w:rPr>
                <w:rFonts w:cstheme="minorHAnsi"/>
                <w:highlight w:val="yellow"/>
              </w:rPr>
              <w:t xml:space="preserve"> </w:t>
            </w:r>
            <w:r w:rsidRPr="00C96300">
              <w:rPr>
                <w:rFonts w:cstheme="minorHAnsi"/>
                <w:highlight w:val="yellow"/>
              </w:rPr>
              <w:t xml:space="preserve">X. s’exprime d’une manière précise. Bien qu’il maîtrise parfaitement la langue française, il parle luxembourgeois avec les infirmières qui, selon lui, devraient parler la langue du pays dans lequel elles gagnent de l’argent. </w:t>
            </w:r>
          </w:p>
          <w:p w14:paraId="31D980E9" w14:textId="0EB2877B" w:rsidR="003C0E5B" w:rsidRPr="00C96300" w:rsidRDefault="003C0E5B" w:rsidP="00C96300">
            <w:pPr>
              <w:spacing w:after="0" w:line="240" w:lineRule="auto"/>
              <w:rPr>
                <w:rFonts w:cstheme="minorHAnsi"/>
                <w:highlight w:val="yellow"/>
              </w:rPr>
            </w:pPr>
            <w:r w:rsidRPr="00C96300">
              <w:rPr>
                <w:rFonts w:cstheme="minorHAnsi"/>
                <w:highlight w:val="yellow"/>
              </w:rPr>
              <w:t>M.</w:t>
            </w:r>
            <w:r w:rsidR="00595347" w:rsidRPr="00C96300">
              <w:rPr>
                <w:rFonts w:cstheme="minorHAnsi"/>
                <w:highlight w:val="yellow"/>
              </w:rPr>
              <w:t xml:space="preserve"> </w:t>
            </w:r>
            <w:r w:rsidRPr="00C96300">
              <w:rPr>
                <w:rFonts w:cstheme="minorHAnsi"/>
                <w:highlight w:val="yellow"/>
              </w:rPr>
              <w:t xml:space="preserve">X. n’a pas beaucoup de contact avec son voisin de chambre. </w:t>
            </w:r>
          </w:p>
          <w:p w14:paraId="31186261" w14:textId="0033361A" w:rsidR="00F96B73" w:rsidRPr="008B5C7E" w:rsidRDefault="003C0E5B" w:rsidP="00C96300">
            <w:pPr>
              <w:spacing w:after="0" w:line="240" w:lineRule="auto"/>
              <w:rPr>
                <w:noProof/>
                <w:sz w:val="20"/>
                <w:szCs w:val="20"/>
                <w:lang w:val="fr-FR"/>
              </w:rPr>
            </w:pPr>
            <w:r w:rsidRPr="00C96300">
              <w:rPr>
                <w:rFonts w:cstheme="minorHAnsi"/>
                <w:highlight w:val="yellow"/>
              </w:rPr>
              <w:t>Il répond aux questions mais il n’est pas très communicatif.</w:t>
            </w:r>
          </w:p>
        </w:tc>
      </w:tr>
    </w:tbl>
    <w:p w14:paraId="2FDD524F"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438648F4" w14:textId="77777777" w:rsidTr="00561FE9">
        <w:trPr>
          <w:trHeight w:val="340"/>
          <w:tblHeader/>
        </w:trPr>
        <w:tc>
          <w:tcPr>
            <w:tcW w:w="10802" w:type="dxa"/>
            <w:gridSpan w:val="2"/>
            <w:shd w:val="clear" w:color="auto" w:fill="E7E6E6" w:themeFill="background2"/>
          </w:tcPr>
          <w:p w14:paraId="58AB6D20" w14:textId="77777777" w:rsidR="00F96B73" w:rsidRPr="00F870C2" w:rsidRDefault="00F96B73" w:rsidP="006C759B">
            <w:pPr>
              <w:pStyle w:val="NoSpacing"/>
              <w:numPr>
                <w:ilvl w:val="0"/>
                <w:numId w:val="1"/>
              </w:numPr>
              <w:spacing w:line="276" w:lineRule="auto"/>
              <w:jc w:val="center"/>
              <w:rPr>
                <w:b/>
                <w:bCs/>
                <w:lang w:val="fr-FR"/>
              </w:rPr>
            </w:pPr>
            <w:r>
              <w:rPr>
                <w:b/>
                <w:bCs/>
                <w:lang w:val="fr-FR"/>
              </w:rPr>
              <w:t xml:space="preserve">Le besoin de l’homme </w:t>
            </w:r>
            <w:r w:rsidRPr="00E803C2">
              <w:rPr>
                <w:b/>
                <w:bCs/>
                <w:lang w:val="fr-FR"/>
              </w:rPr>
              <w:t>d'agir selon sa religion et ses valeurs</w:t>
            </w:r>
          </w:p>
        </w:tc>
      </w:tr>
      <w:tr w:rsidR="00F96B73" w:rsidRPr="000B7E9C" w14:paraId="1D5920F6" w14:textId="77777777" w:rsidTr="00561FE9">
        <w:trPr>
          <w:trHeight w:val="1134"/>
          <w:tblHeader/>
        </w:trPr>
        <w:tc>
          <w:tcPr>
            <w:tcW w:w="1447" w:type="dxa"/>
            <w:shd w:val="clear" w:color="auto" w:fill="auto"/>
          </w:tcPr>
          <w:p w14:paraId="11A99ACD" w14:textId="77777777" w:rsidR="00F96B73" w:rsidRPr="00A443DF" w:rsidRDefault="00F96B73" w:rsidP="006C759B">
            <w:pPr>
              <w:pStyle w:val="NoSpacing"/>
              <w:rPr>
                <w:sz w:val="20"/>
                <w:szCs w:val="20"/>
                <w:lang w:val="fr-FR"/>
              </w:rPr>
            </w:pPr>
            <w:r w:rsidRPr="00A443DF">
              <w:rPr>
                <w:sz w:val="20"/>
                <w:szCs w:val="20"/>
                <w:lang w:val="fr-FR"/>
              </w:rPr>
              <w:t>Religion</w:t>
            </w:r>
          </w:p>
          <w:p w14:paraId="32A45C00" w14:textId="77777777" w:rsidR="00F96B73" w:rsidRPr="00A443DF" w:rsidRDefault="00F96B73" w:rsidP="006C759B">
            <w:pPr>
              <w:pStyle w:val="NoSpacing"/>
              <w:rPr>
                <w:sz w:val="20"/>
                <w:szCs w:val="20"/>
                <w:lang w:val="fr-FR"/>
              </w:rPr>
            </w:pPr>
            <w:r w:rsidRPr="00A443DF">
              <w:rPr>
                <w:sz w:val="20"/>
                <w:szCs w:val="20"/>
                <w:lang w:val="fr-FR"/>
              </w:rPr>
              <w:t>Valeurs</w:t>
            </w:r>
          </w:p>
          <w:p w14:paraId="666A484F" w14:textId="77777777" w:rsidR="00F96B73" w:rsidRPr="00F870C2" w:rsidRDefault="00F96B73" w:rsidP="006C759B">
            <w:pPr>
              <w:pStyle w:val="NoSpacing"/>
              <w:spacing w:line="276" w:lineRule="auto"/>
              <w:rPr>
                <w:b/>
                <w:bCs/>
                <w:lang w:val="fr-FR"/>
              </w:rPr>
            </w:pPr>
          </w:p>
        </w:tc>
        <w:tc>
          <w:tcPr>
            <w:tcW w:w="9355" w:type="dxa"/>
            <w:shd w:val="clear" w:color="auto" w:fill="auto"/>
          </w:tcPr>
          <w:p w14:paraId="1664F683" w14:textId="3413C0A8"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6" behindDoc="1" locked="0" layoutInCell="1" allowOverlap="1" wp14:anchorId="3E130E8D" wp14:editId="7C220811">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94" name="Grafik 94"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409C7401" wp14:editId="4D1B1FB5">
                  <wp:extent cx="175895" cy="175895"/>
                  <wp:effectExtent l="0" t="0" r="0" b="0"/>
                  <wp:docPr id="95" name="Grafik 95"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6C7FA5C8" w14:textId="72042C55" w:rsidR="005A199D" w:rsidRPr="00C96300" w:rsidRDefault="005A199D" w:rsidP="00C96300">
            <w:pPr>
              <w:spacing w:after="0" w:line="240" w:lineRule="auto"/>
              <w:rPr>
                <w:rFonts w:cstheme="minorHAnsi"/>
                <w:highlight w:val="yellow"/>
              </w:rPr>
            </w:pPr>
            <w:r w:rsidRPr="00D44E7B">
              <w:rPr>
                <w:rFonts w:ascii="Arial Narrow" w:hAnsi="Arial Narrow" w:cstheme="majorBidi"/>
                <w:sz w:val="18"/>
                <w:szCs w:val="18"/>
                <w:highlight w:val="yellow"/>
              </w:rPr>
              <w:t>M</w:t>
            </w:r>
            <w:r w:rsidRPr="00C96300">
              <w:rPr>
                <w:rFonts w:cstheme="minorHAnsi"/>
                <w:highlight w:val="yellow"/>
              </w:rPr>
              <w:t>.</w:t>
            </w:r>
            <w:r w:rsidR="00595347" w:rsidRPr="00C96300">
              <w:rPr>
                <w:rFonts w:cstheme="minorHAnsi"/>
                <w:highlight w:val="yellow"/>
              </w:rPr>
              <w:t xml:space="preserve"> </w:t>
            </w:r>
            <w:r w:rsidRPr="00C96300">
              <w:rPr>
                <w:rFonts w:cstheme="minorHAnsi"/>
                <w:highlight w:val="yellow"/>
              </w:rPr>
              <w:t xml:space="preserve">X. accorde beaucoup d’importance à sa famille. Il est fier de ses enfants qui ont fait des études dans des universités renommées.  </w:t>
            </w:r>
          </w:p>
          <w:p w14:paraId="7807EAD4" w14:textId="77777777" w:rsidR="005A199D" w:rsidRPr="00C96300" w:rsidRDefault="005A199D" w:rsidP="00C96300">
            <w:pPr>
              <w:spacing w:after="0" w:line="240" w:lineRule="auto"/>
              <w:rPr>
                <w:rFonts w:cstheme="minorHAnsi"/>
                <w:highlight w:val="yellow"/>
              </w:rPr>
            </w:pPr>
            <w:r w:rsidRPr="00C96300">
              <w:rPr>
                <w:rFonts w:cstheme="minorHAnsi"/>
                <w:highlight w:val="yellow"/>
              </w:rPr>
              <w:t xml:space="preserve">Il a un dessin de sa petite-fille sur sa table de nuit. </w:t>
            </w:r>
          </w:p>
          <w:p w14:paraId="284C9767" w14:textId="62C8CCE9" w:rsidR="00F96B73" w:rsidRPr="00F073AD" w:rsidRDefault="005A199D" w:rsidP="00C96300">
            <w:pPr>
              <w:spacing w:after="0" w:line="240" w:lineRule="auto"/>
              <w:rPr>
                <w:lang w:val="fr-FR"/>
              </w:rPr>
            </w:pPr>
            <w:r w:rsidRPr="00C96300">
              <w:rPr>
                <w:rFonts w:cstheme="minorHAnsi"/>
                <w:highlight w:val="yellow"/>
              </w:rPr>
              <w:t>Il n’est pas croyant. Il dit que les religions ont toujours été source de guerres et de misère.</w:t>
            </w:r>
          </w:p>
        </w:tc>
      </w:tr>
    </w:tbl>
    <w:p w14:paraId="7F524F56"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7686B80A" w14:textId="77777777" w:rsidTr="00561FE9">
        <w:trPr>
          <w:trHeight w:val="340"/>
          <w:tblHeader/>
        </w:trPr>
        <w:tc>
          <w:tcPr>
            <w:tcW w:w="10802" w:type="dxa"/>
            <w:gridSpan w:val="2"/>
            <w:shd w:val="clear" w:color="auto" w:fill="E7E6E6" w:themeFill="background2"/>
          </w:tcPr>
          <w:p w14:paraId="13BA8B82" w14:textId="77777777" w:rsidR="00F96B73" w:rsidRPr="00F870C2" w:rsidRDefault="00F96B73" w:rsidP="006C759B">
            <w:pPr>
              <w:pStyle w:val="NoSpacing"/>
              <w:numPr>
                <w:ilvl w:val="0"/>
                <w:numId w:val="1"/>
              </w:numPr>
              <w:spacing w:line="276" w:lineRule="auto"/>
              <w:jc w:val="center"/>
              <w:rPr>
                <w:b/>
                <w:bCs/>
                <w:lang w:val="fr-FR"/>
              </w:rPr>
            </w:pPr>
            <w:r w:rsidRPr="00BD0FE2">
              <w:rPr>
                <w:b/>
                <w:bCs/>
                <w:lang w:val="fr-FR"/>
              </w:rPr>
              <w:t>Le besoin de l'homme de s'occuper en vue de se réaliser</w:t>
            </w:r>
          </w:p>
        </w:tc>
      </w:tr>
      <w:tr w:rsidR="00F96B73" w:rsidRPr="000B7E9C" w14:paraId="470A308F" w14:textId="77777777" w:rsidTr="00561FE9">
        <w:trPr>
          <w:trHeight w:val="1134"/>
          <w:tblHeader/>
        </w:trPr>
        <w:tc>
          <w:tcPr>
            <w:tcW w:w="1447" w:type="dxa"/>
            <w:shd w:val="clear" w:color="auto" w:fill="auto"/>
          </w:tcPr>
          <w:p w14:paraId="294F5238" w14:textId="77777777" w:rsidR="00F96B73" w:rsidRPr="00A443DF" w:rsidRDefault="00F96B73" w:rsidP="006C759B">
            <w:pPr>
              <w:pStyle w:val="NoSpacing"/>
              <w:rPr>
                <w:sz w:val="20"/>
                <w:szCs w:val="20"/>
                <w:lang w:val="fr-FR"/>
              </w:rPr>
            </w:pPr>
            <w:r w:rsidRPr="00A443DF">
              <w:rPr>
                <w:sz w:val="20"/>
                <w:szCs w:val="20"/>
                <w:lang w:val="fr-FR"/>
              </w:rPr>
              <w:t>Profession</w:t>
            </w:r>
          </w:p>
          <w:p w14:paraId="6311E81D" w14:textId="77777777" w:rsidR="00F96B73" w:rsidRPr="00F870C2" w:rsidRDefault="00F96B73" w:rsidP="006C759B">
            <w:pPr>
              <w:pStyle w:val="NoSpacing"/>
              <w:rPr>
                <w:b/>
                <w:bCs/>
                <w:lang w:val="fr-FR"/>
              </w:rPr>
            </w:pPr>
            <w:r w:rsidRPr="00A443DF">
              <w:rPr>
                <w:sz w:val="20"/>
                <w:szCs w:val="20"/>
                <w:lang w:val="fr-FR"/>
              </w:rPr>
              <w:t>Activités</w:t>
            </w:r>
          </w:p>
        </w:tc>
        <w:tc>
          <w:tcPr>
            <w:tcW w:w="9355" w:type="dxa"/>
            <w:shd w:val="clear" w:color="auto" w:fill="auto"/>
          </w:tcPr>
          <w:p w14:paraId="41027C19" w14:textId="74D2C153"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7" behindDoc="1" locked="0" layoutInCell="1" allowOverlap="1" wp14:anchorId="249C3853" wp14:editId="18298C44">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96" name="Grafik 96"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0CF6C474" wp14:editId="71DB4F02">
                  <wp:extent cx="175895" cy="175895"/>
                  <wp:effectExtent l="0" t="0" r="0" b="0"/>
                  <wp:docPr id="97" name="Grafik 97"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2B291FB6" w14:textId="77777777" w:rsidR="00ED1998" w:rsidRPr="00C96300" w:rsidRDefault="00ED1998" w:rsidP="00C96300">
            <w:pPr>
              <w:spacing w:after="0" w:line="240" w:lineRule="auto"/>
              <w:rPr>
                <w:rFonts w:cstheme="minorHAnsi"/>
                <w:highlight w:val="yellow"/>
              </w:rPr>
            </w:pPr>
            <w:r w:rsidRPr="00C96300">
              <w:rPr>
                <w:rFonts w:cstheme="minorHAnsi"/>
                <w:highlight w:val="yellow"/>
              </w:rPr>
              <w:t xml:space="preserve">En tant que professeur de français pensionné, M.X. est passionné par l’histoire et la littérature. </w:t>
            </w:r>
          </w:p>
          <w:p w14:paraId="33CFD424" w14:textId="63B249A1" w:rsidR="00F96B73" w:rsidRPr="008B5C7E" w:rsidRDefault="00ED1998" w:rsidP="00C96300">
            <w:pPr>
              <w:spacing w:after="0" w:line="240" w:lineRule="auto"/>
              <w:rPr>
                <w:noProof/>
                <w:sz w:val="20"/>
                <w:szCs w:val="20"/>
                <w:lang w:val="fr-FR"/>
              </w:rPr>
            </w:pPr>
            <w:r w:rsidRPr="00C96300">
              <w:rPr>
                <w:rFonts w:cstheme="minorHAnsi"/>
                <w:highlight w:val="yellow"/>
              </w:rPr>
              <w:t>Il dit que les jeunes d’aujourd’hui ne savent plus lire ni écrire.</w:t>
            </w:r>
          </w:p>
        </w:tc>
      </w:tr>
    </w:tbl>
    <w:p w14:paraId="6CF5C2BA"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41506083" w14:textId="77777777" w:rsidTr="00561FE9">
        <w:trPr>
          <w:trHeight w:val="340"/>
          <w:tblHeader/>
        </w:trPr>
        <w:tc>
          <w:tcPr>
            <w:tcW w:w="10802" w:type="dxa"/>
            <w:gridSpan w:val="2"/>
            <w:shd w:val="clear" w:color="auto" w:fill="E7E6E6" w:themeFill="background2"/>
          </w:tcPr>
          <w:p w14:paraId="2B3C3F2D" w14:textId="77777777" w:rsidR="00F96B73" w:rsidRPr="00F870C2" w:rsidRDefault="00F96B73" w:rsidP="006C759B">
            <w:pPr>
              <w:pStyle w:val="NoSpacing"/>
              <w:numPr>
                <w:ilvl w:val="0"/>
                <w:numId w:val="1"/>
              </w:numPr>
              <w:spacing w:line="276" w:lineRule="auto"/>
              <w:jc w:val="center"/>
              <w:rPr>
                <w:b/>
                <w:bCs/>
                <w:lang w:val="fr-FR"/>
              </w:rPr>
            </w:pPr>
            <w:r w:rsidRPr="000402F3">
              <w:rPr>
                <w:b/>
                <w:bCs/>
                <w:lang w:val="fr-FR"/>
              </w:rPr>
              <w:lastRenderedPageBreak/>
              <w:t xml:space="preserve">Le besoin de l'homme </w:t>
            </w:r>
            <w:r>
              <w:rPr>
                <w:b/>
                <w:bCs/>
                <w:lang w:val="fr-FR"/>
              </w:rPr>
              <w:t>de se recréer</w:t>
            </w:r>
          </w:p>
        </w:tc>
      </w:tr>
      <w:tr w:rsidR="00F96B73" w:rsidRPr="000B7E9C" w14:paraId="1AEDB187" w14:textId="77777777" w:rsidTr="00561FE9">
        <w:trPr>
          <w:trHeight w:val="1134"/>
          <w:tblHeader/>
        </w:trPr>
        <w:tc>
          <w:tcPr>
            <w:tcW w:w="1447" w:type="dxa"/>
            <w:shd w:val="clear" w:color="auto" w:fill="auto"/>
          </w:tcPr>
          <w:p w14:paraId="43936026" w14:textId="77777777" w:rsidR="00F96B73" w:rsidRPr="00F870C2" w:rsidRDefault="00F96B73" w:rsidP="006C759B">
            <w:pPr>
              <w:pStyle w:val="NoSpacing"/>
              <w:rPr>
                <w:b/>
                <w:bCs/>
                <w:lang w:val="fr-FR"/>
              </w:rPr>
            </w:pPr>
            <w:r w:rsidRPr="00A443DF">
              <w:rPr>
                <w:sz w:val="20"/>
                <w:szCs w:val="20"/>
                <w:lang w:val="fr-FR"/>
              </w:rPr>
              <w:t>Activités de loisirs à domicile et occupations à l'hôpital</w:t>
            </w:r>
          </w:p>
        </w:tc>
        <w:tc>
          <w:tcPr>
            <w:tcW w:w="9355" w:type="dxa"/>
            <w:shd w:val="clear" w:color="auto" w:fill="auto"/>
          </w:tcPr>
          <w:p w14:paraId="07DC747D" w14:textId="544F7441"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8" behindDoc="1" locked="0" layoutInCell="1" allowOverlap="1" wp14:anchorId="0572FAC3" wp14:editId="270AC835">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98" name="Grafik 98"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63AF6A06" wp14:editId="5B83610A">
                  <wp:extent cx="175895" cy="175895"/>
                  <wp:effectExtent l="0" t="0" r="0" b="0"/>
                  <wp:docPr id="99" name="Grafik 99"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1BCFFB2B" w14:textId="2C43DABC" w:rsidR="005A2B95" w:rsidRPr="00C96300" w:rsidRDefault="00C96300" w:rsidP="00C96300">
            <w:pPr>
              <w:spacing w:after="0" w:line="240" w:lineRule="auto"/>
              <w:rPr>
                <w:rFonts w:cstheme="minorHAnsi"/>
                <w:highlight w:val="yellow"/>
              </w:rPr>
            </w:pPr>
            <w:r>
              <w:rPr>
                <w:rFonts w:cstheme="minorHAnsi"/>
                <w:highlight w:val="yellow"/>
              </w:rPr>
              <w:t xml:space="preserve">M. </w:t>
            </w:r>
            <w:r w:rsidR="005A2B95" w:rsidRPr="00C96300">
              <w:rPr>
                <w:rFonts w:cstheme="minorHAnsi"/>
                <w:highlight w:val="yellow"/>
              </w:rPr>
              <w:t>X. a plusieurs romans sur sa table de nuit. Il lit beaucoup et ne regarde la télévision que pour les actualités.</w:t>
            </w:r>
          </w:p>
          <w:p w14:paraId="2F6D9B5B" w14:textId="14E36C00" w:rsidR="00F96B73" w:rsidRPr="008B5C7E" w:rsidRDefault="005A2B95" w:rsidP="00C96300">
            <w:pPr>
              <w:spacing w:after="0" w:line="240" w:lineRule="auto"/>
              <w:rPr>
                <w:noProof/>
                <w:sz w:val="20"/>
                <w:szCs w:val="20"/>
                <w:lang w:val="fr-FR"/>
              </w:rPr>
            </w:pPr>
            <w:r w:rsidRPr="00C96300">
              <w:rPr>
                <w:rFonts w:cstheme="minorHAnsi"/>
                <w:highlight w:val="yellow"/>
              </w:rPr>
              <w:t>Avant sa maladie, M.X. a beaucoup voyagé avec sa famille. Il a joué au golf, mais il ne se déplaçait qu’en voiturette car il n’avait pas envie de faire des efforts.</w:t>
            </w:r>
          </w:p>
        </w:tc>
      </w:tr>
    </w:tbl>
    <w:p w14:paraId="2BC035C0" w14:textId="77777777" w:rsidR="00F96B73" w:rsidRPr="00F96B73" w:rsidRDefault="00F96B73" w:rsidP="00F96B73">
      <w:pPr>
        <w:spacing w:after="0" w:line="240" w:lineRule="auto"/>
        <w:rPr>
          <w:lang w:val="fr-FR"/>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447"/>
        <w:gridCol w:w="9355"/>
      </w:tblGrid>
      <w:tr w:rsidR="00F96B73" w:rsidRPr="008E2100" w14:paraId="71C19FB7" w14:textId="77777777" w:rsidTr="00561FE9">
        <w:trPr>
          <w:trHeight w:val="340"/>
          <w:tblHeader/>
        </w:trPr>
        <w:tc>
          <w:tcPr>
            <w:tcW w:w="10802" w:type="dxa"/>
            <w:gridSpan w:val="2"/>
            <w:shd w:val="clear" w:color="auto" w:fill="E7E6E6" w:themeFill="background2"/>
          </w:tcPr>
          <w:p w14:paraId="07DAD8F3" w14:textId="77777777" w:rsidR="00F96B73" w:rsidRPr="00F870C2" w:rsidRDefault="00F96B73" w:rsidP="006C759B">
            <w:pPr>
              <w:pStyle w:val="NoSpacing"/>
              <w:numPr>
                <w:ilvl w:val="0"/>
                <w:numId w:val="1"/>
              </w:numPr>
              <w:spacing w:line="276" w:lineRule="auto"/>
              <w:jc w:val="center"/>
              <w:rPr>
                <w:b/>
                <w:bCs/>
                <w:lang w:val="fr-FR"/>
              </w:rPr>
            </w:pPr>
            <w:r w:rsidRPr="00B644DD">
              <w:rPr>
                <w:b/>
                <w:bCs/>
                <w:lang w:val="fr-FR"/>
              </w:rPr>
              <w:t xml:space="preserve">Le besoin de l'homme </w:t>
            </w:r>
            <w:r>
              <w:rPr>
                <w:b/>
                <w:bCs/>
                <w:lang w:val="fr-FR"/>
              </w:rPr>
              <w:t>d’apprendre</w:t>
            </w:r>
          </w:p>
        </w:tc>
      </w:tr>
      <w:tr w:rsidR="00F96B73" w:rsidRPr="000B7E9C" w14:paraId="231803F4" w14:textId="77777777" w:rsidTr="00561FE9">
        <w:trPr>
          <w:trHeight w:val="1134"/>
          <w:tblHeader/>
        </w:trPr>
        <w:tc>
          <w:tcPr>
            <w:tcW w:w="1447" w:type="dxa"/>
            <w:shd w:val="clear" w:color="auto" w:fill="auto"/>
          </w:tcPr>
          <w:p w14:paraId="2C192D96" w14:textId="77777777" w:rsidR="00F96B73" w:rsidRPr="00A443DF" w:rsidRDefault="00F96B73" w:rsidP="006C759B">
            <w:pPr>
              <w:pStyle w:val="NoSpacing"/>
              <w:rPr>
                <w:sz w:val="20"/>
                <w:szCs w:val="20"/>
                <w:lang w:val="fr-FR"/>
              </w:rPr>
            </w:pPr>
            <w:r w:rsidRPr="00A443DF">
              <w:rPr>
                <w:sz w:val="20"/>
                <w:szCs w:val="20"/>
                <w:lang w:val="fr-FR"/>
              </w:rPr>
              <w:t>Etat mental</w:t>
            </w:r>
          </w:p>
          <w:p w14:paraId="5CF6A1F1" w14:textId="77777777" w:rsidR="00F96B73" w:rsidRPr="00F870C2" w:rsidRDefault="00F96B73" w:rsidP="006C759B">
            <w:pPr>
              <w:pStyle w:val="NoSpacing"/>
              <w:rPr>
                <w:b/>
                <w:bCs/>
                <w:lang w:val="fr-FR"/>
              </w:rPr>
            </w:pPr>
            <w:r w:rsidRPr="00A443DF">
              <w:rPr>
                <w:sz w:val="20"/>
                <w:szCs w:val="20"/>
                <w:lang w:val="fr-FR"/>
              </w:rPr>
              <w:t>Informations reçues</w:t>
            </w:r>
          </w:p>
        </w:tc>
        <w:tc>
          <w:tcPr>
            <w:tcW w:w="9355" w:type="dxa"/>
            <w:shd w:val="clear" w:color="auto" w:fill="auto"/>
          </w:tcPr>
          <w:p w14:paraId="7CAF7B34" w14:textId="072BB90F" w:rsidR="00F96B73" w:rsidRPr="008B5C7E" w:rsidRDefault="00F96B73" w:rsidP="006C759B">
            <w:pPr>
              <w:pStyle w:val="NoSpacing"/>
              <w:spacing w:line="276" w:lineRule="auto"/>
              <w:rPr>
                <w:b/>
                <w:bCs/>
                <w:lang w:val="fr-FR"/>
              </w:rPr>
            </w:pPr>
            <w:r w:rsidRPr="000B7E9C">
              <w:rPr>
                <w:b/>
                <w:bCs/>
                <w:noProof/>
                <w:lang w:val="fr-FR"/>
              </w:rPr>
              <w:drawing>
                <wp:anchor distT="0" distB="0" distL="114300" distR="114300" simplePos="0" relativeHeight="251658259" behindDoc="1" locked="0" layoutInCell="1" allowOverlap="1" wp14:anchorId="5A2E95F2" wp14:editId="483B5289">
                  <wp:simplePos x="0" y="0"/>
                  <wp:positionH relativeFrom="column">
                    <wp:posOffset>-1905</wp:posOffset>
                  </wp:positionH>
                  <wp:positionV relativeFrom="page">
                    <wp:posOffset>0</wp:posOffset>
                  </wp:positionV>
                  <wp:extent cx="182880" cy="182880"/>
                  <wp:effectExtent l="0" t="0" r="7620" b="7620"/>
                  <wp:wrapTight wrapText="bothSides">
                    <wp:wrapPolygon edited="0">
                      <wp:start x="2250" y="0"/>
                      <wp:lineTo x="0" y="9000"/>
                      <wp:lineTo x="2250" y="20250"/>
                      <wp:lineTo x="18000" y="20250"/>
                      <wp:lineTo x="20250" y="9000"/>
                      <wp:lineTo x="18000" y="0"/>
                      <wp:lineTo x="2250" y="0"/>
                    </wp:wrapPolygon>
                  </wp:wrapTight>
                  <wp:docPr id="100" name="Grafik 100"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ye.svg"/>
                          <pic:cNvPicPr/>
                        </pic:nvPicPr>
                        <pic:blipFill>
                          <a:blip r:embed="rId28">
                            <a:extLst>
                              <a:ext uri="{96DAC541-7B7A-43D3-8B79-37D633B846F1}">
                                <asvg:svgBlip xmlns:asvg="http://schemas.microsoft.com/office/drawing/2016/SVG/main" r:embed="rId29"/>
                              </a:ext>
                            </a:extLst>
                          </a:blip>
                          <a:stretch>
                            <a:fillRect/>
                          </a:stretch>
                        </pic:blipFill>
                        <pic:spPr>
                          <a:xfrm>
                            <a:off x="0" y="0"/>
                            <a:ext cx="182880" cy="182880"/>
                          </a:xfrm>
                          <a:prstGeom prst="rect">
                            <a:avLst/>
                          </a:prstGeom>
                        </pic:spPr>
                      </pic:pic>
                    </a:graphicData>
                  </a:graphic>
                </wp:anchor>
              </w:drawing>
            </w:r>
            <w:r w:rsidRPr="000B7E9C">
              <w:rPr>
                <w:b/>
                <w:bCs/>
                <w:lang w:val="fr-FR"/>
              </w:rPr>
              <w:t>Observations auprès du BDS: indices de perturbation du besoin, ressources et analyse</w:t>
            </w:r>
            <w:r>
              <w:rPr>
                <w:noProof/>
              </w:rPr>
              <w:drawing>
                <wp:inline distT="0" distB="0" distL="0" distR="0" wp14:anchorId="26DA21A5" wp14:editId="1949828C">
                  <wp:extent cx="175895" cy="175895"/>
                  <wp:effectExtent l="0" t="0" r="0" b="0"/>
                  <wp:docPr id="101" name="Grafik 101"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6">
                            <a:extLst>
                              <a:ext uri="{96DAC541-7B7A-43D3-8B79-37D633B846F1}">
                                <asvg:svgBlip xmlns:asvg="http://schemas.microsoft.com/office/drawing/2016/SVG/main" r:embed="rId27"/>
                              </a:ext>
                            </a:extLst>
                          </a:blip>
                          <a:stretch>
                            <a:fillRect/>
                          </a:stretch>
                        </pic:blipFill>
                        <pic:spPr>
                          <a:xfrm>
                            <a:off x="0" y="0"/>
                            <a:ext cx="175895" cy="175895"/>
                          </a:xfrm>
                          <a:prstGeom prst="rect">
                            <a:avLst/>
                          </a:prstGeom>
                        </pic:spPr>
                      </pic:pic>
                    </a:graphicData>
                  </a:graphic>
                </wp:inline>
              </w:drawing>
            </w:r>
          </w:p>
          <w:p w14:paraId="7D6BEA58" w14:textId="3203BA58" w:rsidR="00595347" w:rsidRPr="00C96300" w:rsidRDefault="00595347" w:rsidP="00C96300">
            <w:pPr>
              <w:spacing w:after="0" w:line="240" w:lineRule="auto"/>
              <w:rPr>
                <w:rFonts w:cstheme="minorHAnsi"/>
                <w:highlight w:val="yellow"/>
              </w:rPr>
            </w:pPr>
            <w:r w:rsidRPr="00D44E7B">
              <w:rPr>
                <w:rFonts w:ascii="Arial Narrow" w:hAnsi="Arial Narrow" w:cstheme="majorBidi"/>
                <w:sz w:val="18"/>
                <w:szCs w:val="18"/>
                <w:highlight w:val="yellow"/>
              </w:rPr>
              <w:t>M</w:t>
            </w:r>
            <w:r w:rsidRPr="00C96300">
              <w:rPr>
                <w:rFonts w:cstheme="minorHAnsi"/>
                <w:highlight w:val="yellow"/>
              </w:rPr>
              <w:t>. X. pose des questions sur la thérapie actuelle. Il est inquiet de la coloration de son orteil. Il dit qu’il connait les risques et qu’il sait qu’il devra mener une vie moins sédentaire.</w:t>
            </w:r>
          </w:p>
          <w:p w14:paraId="42286784" w14:textId="300A39F7" w:rsidR="00F96B73" w:rsidRPr="008B5C7E" w:rsidRDefault="00595347" w:rsidP="00595347">
            <w:pPr>
              <w:spacing w:after="0" w:line="240" w:lineRule="auto"/>
              <w:rPr>
                <w:noProof/>
                <w:sz w:val="20"/>
                <w:szCs w:val="20"/>
                <w:lang w:val="fr-FR"/>
              </w:rPr>
            </w:pPr>
            <w:r w:rsidRPr="00A776DF">
              <w:rPr>
                <w:rFonts w:cstheme="minorHAnsi"/>
                <w:highlight w:val="cyan"/>
              </w:rPr>
              <w:t>-&gt; Anxiété</w:t>
            </w:r>
          </w:p>
        </w:tc>
      </w:tr>
    </w:tbl>
    <w:p w14:paraId="6B5C68AD" w14:textId="77777777" w:rsidR="00F96B73" w:rsidRPr="00BB2CBB" w:rsidRDefault="00F96B73" w:rsidP="00F96B73">
      <w:pPr>
        <w:spacing w:line="259" w:lineRule="auto"/>
        <w:rPr>
          <w:lang w:val="fr-FR"/>
        </w:rPr>
      </w:pPr>
      <w:r>
        <w:rPr>
          <w:lang w:val="fr-FR"/>
        </w:rPr>
        <w:br w:type="page"/>
      </w:r>
    </w:p>
    <w:tbl>
      <w:tblPr>
        <w:tblStyle w:val="TableGrid"/>
        <w:tblW w:w="0" w:type="auto"/>
        <w:tblInd w:w="-5" w:type="dxa"/>
        <w:tblLook w:val="04A0" w:firstRow="1" w:lastRow="0" w:firstColumn="1" w:lastColumn="0" w:noHBand="0" w:noVBand="1"/>
      </w:tblPr>
      <w:tblGrid>
        <w:gridCol w:w="1134"/>
        <w:gridCol w:w="5103"/>
        <w:gridCol w:w="2127"/>
        <w:gridCol w:w="2369"/>
        <w:gridCol w:w="29"/>
      </w:tblGrid>
      <w:tr w:rsidR="00F96B73" w:rsidRPr="008E2100" w14:paraId="59C81BB6" w14:textId="77777777" w:rsidTr="006C759B">
        <w:trPr>
          <w:gridAfter w:val="1"/>
          <w:wAfter w:w="29" w:type="dxa"/>
        </w:trPr>
        <w:tc>
          <w:tcPr>
            <w:tcW w:w="10733" w:type="dxa"/>
            <w:gridSpan w:val="4"/>
            <w:shd w:val="clear" w:color="auto" w:fill="F2F2F2" w:themeFill="background1" w:themeFillShade="F2"/>
          </w:tcPr>
          <w:p w14:paraId="5328A829" w14:textId="77777777" w:rsidR="00F96B73" w:rsidRPr="00D845ED" w:rsidRDefault="00F96B73" w:rsidP="006C759B">
            <w:pPr>
              <w:pStyle w:val="Heading4"/>
              <w:outlineLvl w:val="3"/>
              <w:rPr>
                <w:lang w:val="fr-FR"/>
              </w:rPr>
            </w:pPr>
            <w:r>
              <w:rPr>
                <w:noProof/>
                <w:lang w:val="fr-FR"/>
              </w:rPr>
              <w:lastRenderedPageBreak/>
              <w:drawing>
                <wp:anchor distT="0" distB="0" distL="114300" distR="114300" simplePos="0" relativeHeight="251658245" behindDoc="1" locked="0" layoutInCell="1" allowOverlap="1" wp14:anchorId="3421F2E7" wp14:editId="15704AAF">
                  <wp:simplePos x="0" y="0"/>
                  <wp:positionH relativeFrom="column">
                    <wp:posOffset>745</wp:posOffset>
                  </wp:positionH>
                  <wp:positionV relativeFrom="page">
                    <wp:posOffset>51711</wp:posOffset>
                  </wp:positionV>
                  <wp:extent cx="301625" cy="301625"/>
                  <wp:effectExtent l="0" t="0" r="3175" b="3175"/>
                  <wp:wrapTight wrapText="bothSides">
                    <wp:wrapPolygon edited="0">
                      <wp:start x="0" y="0"/>
                      <wp:lineTo x="0" y="20463"/>
                      <wp:lineTo x="20463" y="20463"/>
                      <wp:lineTo x="20463" y="0"/>
                      <wp:lineTo x="0" y="0"/>
                    </wp:wrapPolygon>
                  </wp:wrapTight>
                  <wp:docPr id="83" name="Grafik 83" descr="Prüf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checklist_ltr.svg"/>
                          <pic:cNvPicPr/>
                        </pic:nvPicPr>
                        <pic:blipFill>
                          <a:blip r:embed="rId30">
                            <a:extLst>
                              <a:ext uri="{96DAC541-7B7A-43D3-8B79-37D633B846F1}">
                                <asvg:svgBlip xmlns:asvg="http://schemas.microsoft.com/office/drawing/2016/SVG/main" r:embed="rId31"/>
                              </a:ext>
                            </a:extLst>
                          </a:blip>
                          <a:stretch>
                            <a:fillRect/>
                          </a:stretch>
                        </pic:blipFill>
                        <pic:spPr>
                          <a:xfrm>
                            <a:off x="0" y="0"/>
                            <a:ext cx="301625" cy="301625"/>
                          </a:xfrm>
                          <a:prstGeom prst="rect">
                            <a:avLst/>
                          </a:prstGeom>
                        </pic:spPr>
                      </pic:pic>
                    </a:graphicData>
                  </a:graphic>
                </wp:anchor>
              </w:drawing>
            </w:r>
            <w:r w:rsidRPr="00D845ED">
              <w:rPr>
                <w:lang w:val="fr-FR"/>
              </w:rPr>
              <w:t>Planification des activités de soin à exécuter</w:t>
            </w:r>
          </w:p>
        </w:tc>
      </w:tr>
      <w:tr w:rsidR="00F96B73" w:rsidRPr="008E2100" w14:paraId="677EEC21" w14:textId="77777777" w:rsidTr="00F41C96">
        <w:trPr>
          <w:trHeight w:val="1200"/>
        </w:trPr>
        <w:tc>
          <w:tcPr>
            <w:tcW w:w="1134" w:type="dxa"/>
            <w:tcBorders>
              <w:bottom w:val="single" w:sz="4" w:space="0" w:color="auto"/>
            </w:tcBorders>
            <w:shd w:val="clear" w:color="auto" w:fill="E7E6E6" w:themeFill="background2"/>
            <w:vAlign w:val="center"/>
          </w:tcPr>
          <w:p w14:paraId="6CDC07C1" w14:textId="77777777" w:rsidR="00F96B73" w:rsidRPr="006C76C2" w:rsidRDefault="00F96B73" w:rsidP="00561FE9">
            <w:pPr>
              <w:spacing w:after="0"/>
              <w:jc w:val="center"/>
              <w:rPr>
                <w:rStyle w:val="Strong"/>
                <w:sz w:val="20"/>
                <w:szCs w:val="20"/>
                <w:lang w:val="fr-FR"/>
              </w:rPr>
            </w:pPr>
            <w:r w:rsidRPr="006C76C2">
              <w:rPr>
                <w:b/>
                <w:sz w:val="18"/>
                <w:szCs w:val="18"/>
              </w:rPr>
              <w:t>Heure</w:t>
            </w:r>
          </w:p>
        </w:tc>
        <w:tc>
          <w:tcPr>
            <w:tcW w:w="5103" w:type="dxa"/>
            <w:tcBorders>
              <w:bottom w:val="single" w:sz="4" w:space="0" w:color="auto"/>
            </w:tcBorders>
            <w:shd w:val="clear" w:color="auto" w:fill="E7E6E6" w:themeFill="background2"/>
            <w:vAlign w:val="center"/>
          </w:tcPr>
          <w:p w14:paraId="502273DE" w14:textId="77777777" w:rsidR="00F96B73" w:rsidRPr="00561FE9" w:rsidRDefault="00F96B73" w:rsidP="00561FE9">
            <w:pPr>
              <w:spacing w:after="0"/>
              <w:ind w:right="72"/>
              <w:jc w:val="center"/>
              <w:rPr>
                <w:b/>
                <w:sz w:val="18"/>
                <w:szCs w:val="18"/>
                <w:lang w:val="fr-FR"/>
              </w:rPr>
            </w:pPr>
            <w:r w:rsidRPr="00561FE9">
              <w:rPr>
                <w:b/>
                <w:sz w:val="18"/>
                <w:szCs w:val="18"/>
                <w:lang w:val="fr-FR"/>
              </w:rPr>
              <w:t>Activités de soin (à citer de manière chronologique)</w:t>
            </w:r>
          </w:p>
          <w:p w14:paraId="54C3F61F" w14:textId="3AB7D726" w:rsidR="00F96B73" w:rsidRPr="00561FE9" w:rsidRDefault="00561FE9" w:rsidP="00561FE9">
            <w:pPr>
              <w:spacing w:after="0"/>
              <w:jc w:val="center"/>
              <w:rPr>
                <w:rStyle w:val="Strong"/>
                <w:b w:val="0"/>
                <w:sz w:val="20"/>
                <w:szCs w:val="20"/>
                <w:lang w:val="fr-FR"/>
              </w:rPr>
            </w:pPr>
            <w:r>
              <w:rPr>
                <w:b/>
                <w:sz w:val="18"/>
                <w:szCs w:val="18"/>
                <w:lang w:val="fr-CH"/>
              </w:rPr>
              <w:t>s</w:t>
            </w:r>
            <w:r w:rsidR="00F96B73" w:rsidRPr="00561FE9">
              <w:rPr>
                <w:b/>
                <w:sz w:val="18"/>
                <w:szCs w:val="18"/>
                <w:lang w:val="fr-CH"/>
              </w:rPr>
              <w:t>urveillances, observations, précautions particulières</w:t>
            </w:r>
          </w:p>
        </w:tc>
        <w:tc>
          <w:tcPr>
            <w:tcW w:w="2127" w:type="dxa"/>
            <w:tcBorders>
              <w:bottom w:val="single" w:sz="4" w:space="0" w:color="auto"/>
            </w:tcBorders>
            <w:shd w:val="clear" w:color="auto" w:fill="E7E6E6" w:themeFill="background2"/>
            <w:vAlign w:val="center"/>
          </w:tcPr>
          <w:p w14:paraId="7CC5E15E" w14:textId="77777777" w:rsidR="00F96B73" w:rsidRPr="006C76C2" w:rsidRDefault="00F96B73" w:rsidP="00561FE9">
            <w:pPr>
              <w:spacing w:after="0"/>
              <w:jc w:val="center"/>
              <w:rPr>
                <w:rStyle w:val="Strong"/>
                <w:sz w:val="20"/>
                <w:szCs w:val="20"/>
                <w:lang w:val="fr-FR"/>
              </w:rPr>
            </w:pPr>
            <w:r w:rsidRPr="006C76C2">
              <w:rPr>
                <w:b/>
                <w:sz w:val="18"/>
                <w:szCs w:val="18"/>
                <w:lang w:val="fr-CH"/>
              </w:rPr>
              <w:t>Problèmes infirmiers et/ou médicaux</w:t>
            </w:r>
            <w:r>
              <w:rPr>
                <w:b/>
                <w:sz w:val="18"/>
                <w:szCs w:val="18"/>
                <w:lang w:val="fr-CH"/>
              </w:rPr>
              <w:t xml:space="preserve"> </w:t>
            </w:r>
            <w:r w:rsidRPr="006C76C2">
              <w:rPr>
                <w:b/>
                <w:sz w:val="18"/>
                <w:szCs w:val="18"/>
                <w:lang w:val="fr-CH"/>
              </w:rPr>
              <w:t>en lien avec les activités de soin</w:t>
            </w:r>
          </w:p>
        </w:tc>
        <w:tc>
          <w:tcPr>
            <w:tcW w:w="2398" w:type="dxa"/>
            <w:gridSpan w:val="2"/>
            <w:tcBorders>
              <w:bottom w:val="single" w:sz="4" w:space="0" w:color="auto"/>
            </w:tcBorders>
            <w:shd w:val="clear" w:color="auto" w:fill="E7E6E6" w:themeFill="background2"/>
            <w:vAlign w:val="center"/>
          </w:tcPr>
          <w:p w14:paraId="4E63D8BF" w14:textId="77777777" w:rsidR="00F96B73" w:rsidRPr="006C76C2" w:rsidRDefault="00F96B73" w:rsidP="00561FE9">
            <w:pPr>
              <w:spacing w:after="0"/>
              <w:jc w:val="center"/>
              <w:rPr>
                <w:rStyle w:val="Strong"/>
                <w:i/>
                <w:iCs/>
                <w:sz w:val="20"/>
                <w:szCs w:val="20"/>
                <w:lang w:val="fr-FR"/>
              </w:rPr>
            </w:pPr>
            <w:r w:rsidRPr="006C76C2">
              <w:rPr>
                <w:b/>
                <w:sz w:val="18"/>
                <w:szCs w:val="18"/>
                <w:lang w:val="fr-FR"/>
              </w:rPr>
              <w:t>Transmissions des observations par activité de soin au dossier infirmier et à l’infirmière responsable des soins du bénéficiaire de soins</w:t>
            </w:r>
          </w:p>
        </w:tc>
      </w:tr>
      <w:tr w:rsidR="00AB5CC6" w:rsidRPr="008E2100" w14:paraId="4FD25413" w14:textId="77777777" w:rsidTr="00F41C96">
        <w:tc>
          <w:tcPr>
            <w:tcW w:w="1134" w:type="dxa"/>
            <w:tcBorders>
              <w:bottom w:val="single" w:sz="4" w:space="0" w:color="auto"/>
            </w:tcBorders>
            <w:shd w:val="clear" w:color="auto" w:fill="auto"/>
            <w:vAlign w:val="center"/>
          </w:tcPr>
          <w:p w14:paraId="3783E874" w14:textId="77777777" w:rsidR="00AB5CC6" w:rsidRDefault="00AB5CC6" w:rsidP="00AB5CC6">
            <w:pPr>
              <w:spacing w:after="0" w:line="240" w:lineRule="auto"/>
              <w:jc w:val="center"/>
              <w:rPr>
                <w:rFonts w:asciiTheme="majorHAnsi" w:hAnsiTheme="majorHAnsi" w:cstheme="majorHAnsi"/>
                <w:bCs/>
                <w:sz w:val="18"/>
                <w:szCs w:val="18"/>
              </w:rPr>
            </w:pPr>
          </w:p>
        </w:tc>
        <w:tc>
          <w:tcPr>
            <w:tcW w:w="5103" w:type="dxa"/>
            <w:tcBorders>
              <w:bottom w:val="single" w:sz="4" w:space="0" w:color="auto"/>
            </w:tcBorders>
            <w:shd w:val="clear" w:color="auto" w:fill="auto"/>
          </w:tcPr>
          <w:p w14:paraId="59841789" w14:textId="77777777" w:rsidR="00AB5CC6" w:rsidRPr="00AB5CC6" w:rsidRDefault="00AB5CC6" w:rsidP="00AB5CC6">
            <w:pPr>
              <w:pStyle w:val="ListParagraph"/>
              <w:numPr>
                <w:ilvl w:val="0"/>
                <w:numId w:val="4"/>
              </w:numPr>
              <w:spacing w:after="0" w:line="240" w:lineRule="auto"/>
              <w:ind w:left="201" w:hanging="201"/>
              <w:contextualSpacing w:val="0"/>
              <w:rPr>
                <w:rFonts w:cstheme="minorHAnsi"/>
                <w:color w:val="FF0000"/>
                <w:sz w:val="20"/>
                <w:szCs w:val="20"/>
                <w:lang w:val="fr-CH"/>
              </w:rPr>
            </w:pPr>
            <w:r w:rsidRPr="00AB5CC6">
              <w:rPr>
                <w:rFonts w:cstheme="minorHAnsi"/>
                <w:color w:val="FF0000"/>
                <w:sz w:val="20"/>
                <w:szCs w:val="20"/>
                <w:lang w:val="fr-CH"/>
              </w:rPr>
              <w:t xml:space="preserve">Pour établir la planification des activités, il y a lieu de considérer </w:t>
            </w:r>
            <w:r w:rsidRPr="00AB5CC6">
              <w:rPr>
                <w:rFonts w:cstheme="minorHAnsi"/>
                <w:b/>
                <w:color w:val="FF0000"/>
                <w:sz w:val="20"/>
                <w:szCs w:val="20"/>
                <w:lang w:val="fr-CH"/>
              </w:rPr>
              <w:t>tous</w:t>
            </w:r>
            <w:r w:rsidRPr="00AB5CC6">
              <w:rPr>
                <w:rFonts w:cstheme="minorHAnsi"/>
                <w:color w:val="FF0000"/>
                <w:sz w:val="20"/>
                <w:szCs w:val="20"/>
                <w:lang w:val="fr-CH"/>
              </w:rPr>
              <w:t xml:space="preserve"> les bds pris en charge ce jour, ainsi que </w:t>
            </w:r>
            <w:r w:rsidRPr="00AB5CC6">
              <w:rPr>
                <w:rFonts w:cstheme="minorHAnsi"/>
                <w:b/>
                <w:color w:val="FF0000"/>
                <w:sz w:val="20"/>
                <w:szCs w:val="20"/>
                <w:lang w:val="fr-CH"/>
              </w:rPr>
              <w:t>tous</w:t>
            </w:r>
            <w:r w:rsidRPr="00AB5CC6">
              <w:rPr>
                <w:rFonts w:cstheme="minorHAnsi"/>
                <w:color w:val="FF0000"/>
                <w:sz w:val="20"/>
                <w:szCs w:val="20"/>
                <w:lang w:val="fr-CH"/>
              </w:rPr>
              <w:t xml:space="preserve"> les PI identifiés lors de l’analyse des situations (analyse </w:t>
            </w:r>
            <w:r w:rsidRPr="00AB5CC6">
              <w:rPr>
                <w:rFonts w:cstheme="minorHAnsi"/>
                <w:b/>
                <w:color w:val="FF0000"/>
                <w:sz w:val="20"/>
                <w:szCs w:val="20"/>
                <w:lang w:val="fr-CH"/>
              </w:rPr>
              <w:t>détaillée</w:t>
            </w:r>
            <w:r w:rsidRPr="00AB5CC6">
              <w:rPr>
                <w:rFonts w:cstheme="minorHAnsi"/>
                <w:color w:val="FF0000"/>
                <w:sz w:val="20"/>
                <w:szCs w:val="20"/>
                <w:lang w:val="fr-CH"/>
              </w:rPr>
              <w:t xml:space="preserve"> pour le bds </w:t>
            </w:r>
            <w:r w:rsidRPr="00AB5CC6">
              <w:rPr>
                <w:rFonts w:cstheme="minorHAnsi"/>
                <w:b/>
                <w:color w:val="FF0000"/>
                <w:sz w:val="20"/>
                <w:szCs w:val="20"/>
                <w:lang w:val="fr-CH"/>
              </w:rPr>
              <w:t>principal</w:t>
            </w:r>
            <w:r w:rsidRPr="00AB5CC6">
              <w:rPr>
                <w:rFonts w:cstheme="minorHAnsi"/>
                <w:color w:val="FF0000"/>
                <w:sz w:val="20"/>
                <w:szCs w:val="20"/>
                <w:lang w:val="fr-CH"/>
              </w:rPr>
              <w:t xml:space="preserve">, ainsi que les PI </w:t>
            </w:r>
            <w:r w:rsidRPr="00AB5CC6">
              <w:rPr>
                <w:rFonts w:cstheme="minorHAnsi"/>
                <w:b/>
                <w:color w:val="FF0000"/>
                <w:sz w:val="20"/>
                <w:szCs w:val="20"/>
                <w:lang w:val="fr-CH"/>
              </w:rPr>
              <w:t>évidents</w:t>
            </w:r>
            <w:r w:rsidRPr="00AB5CC6">
              <w:rPr>
                <w:rFonts w:cstheme="minorHAnsi"/>
                <w:color w:val="FF0000"/>
                <w:sz w:val="20"/>
                <w:szCs w:val="20"/>
                <w:lang w:val="fr-CH"/>
              </w:rPr>
              <w:t xml:space="preserve"> pour les autres bds).</w:t>
            </w:r>
          </w:p>
          <w:p w14:paraId="3B87C84C" w14:textId="77777777" w:rsidR="00AB5CC6" w:rsidRPr="00AB5CC6" w:rsidRDefault="00AB5CC6" w:rsidP="00AB5CC6">
            <w:pPr>
              <w:pStyle w:val="ListParagraph"/>
              <w:numPr>
                <w:ilvl w:val="0"/>
                <w:numId w:val="4"/>
              </w:numPr>
              <w:spacing w:after="0" w:line="240" w:lineRule="auto"/>
              <w:ind w:left="201" w:hanging="201"/>
              <w:contextualSpacing w:val="0"/>
              <w:rPr>
                <w:rFonts w:cstheme="minorHAnsi"/>
                <w:color w:val="FF0000"/>
                <w:sz w:val="20"/>
                <w:szCs w:val="20"/>
                <w:lang w:val="fr-CH"/>
              </w:rPr>
            </w:pPr>
            <w:r w:rsidRPr="00AB5CC6">
              <w:rPr>
                <w:rFonts w:cstheme="minorHAnsi"/>
                <w:color w:val="FF0000"/>
                <w:sz w:val="20"/>
                <w:szCs w:val="20"/>
                <w:lang w:val="fr-CH"/>
              </w:rPr>
              <w:t xml:space="preserve">La planification doit tenir compte des </w:t>
            </w:r>
            <w:r w:rsidRPr="00AB5CC6">
              <w:rPr>
                <w:rFonts w:cstheme="minorHAnsi"/>
                <w:b/>
                <w:color w:val="FF0000"/>
                <w:sz w:val="20"/>
                <w:szCs w:val="20"/>
                <w:lang w:val="fr-CH"/>
              </w:rPr>
              <w:t>priorités de soin</w:t>
            </w:r>
            <w:r w:rsidRPr="00AB5CC6">
              <w:rPr>
                <w:rFonts w:cstheme="minorHAnsi"/>
                <w:color w:val="FF0000"/>
                <w:sz w:val="20"/>
                <w:szCs w:val="20"/>
                <w:lang w:val="fr-CH"/>
              </w:rPr>
              <w:t xml:space="preserve"> chez les différents bds (ainsi que de leurs desiderata).</w:t>
            </w:r>
          </w:p>
          <w:p w14:paraId="631BEA2B" w14:textId="77777777" w:rsidR="00AB5CC6" w:rsidRPr="00AB5CC6" w:rsidRDefault="00AB5CC6" w:rsidP="00AB5CC6">
            <w:pPr>
              <w:pStyle w:val="ListParagraph"/>
              <w:numPr>
                <w:ilvl w:val="0"/>
                <w:numId w:val="4"/>
              </w:numPr>
              <w:spacing w:after="0" w:line="240" w:lineRule="auto"/>
              <w:ind w:left="201" w:hanging="201"/>
              <w:contextualSpacing w:val="0"/>
              <w:rPr>
                <w:rFonts w:cstheme="minorHAnsi"/>
                <w:color w:val="FF0000"/>
                <w:sz w:val="20"/>
                <w:szCs w:val="20"/>
                <w:lang w:val="fr-CH"/>
              </w:rPr>
            </w:pPr>
            <w:r w:rsidRPr="00AB5CC6">
              <w:rPr>
                <w:rFonts w:cstheme="minorHAnsi"/>
                <w:color w:val="FF0000"/>
                <w:sz w:val="20"/>
                <w:szCs w:val="20"/>
                <w:lang w:val="fr-CH"/>
              </w:rPr>
              <w:t xml:space="preserve">Il peut être utile d’utiliser une </w:t>
            </w:r>
            <w:r w:rsidRPr="00AB5CC6">
              <w:rPr>
                <w:rFonts w:cstheme="minorHAnsi"/>
                <w:b/>
                <w:color w:val="FF0000"/>
                <w:sz w:val="20"/>
                <w:szCs w:val="20"/>
                <w:lang w:val="fr-CH"/>
              </w:rPr>
              <w:t>couleur</w:t>
            </w:r>
            <w:r w:rsidRPr="00AB5CC6">
              <w:rPr>
                <w:rFonts w:cstheme="minorHAnsi"/>
                <w:color w:val="FF0000"/>
                <w:sz w:val="20"/>
                <w:szCs w:val="20"/>
                <w:lang w:val="fr-CH"/>
              </w:rPr>
              <w:t xml:space="preserve"> différente pour chaque bds.</w:t>
            </w:r>
          </w:p>
          <w:p w14:paraId="40F3564D" w14:textId="77777777" w:rsidR="00AB5CC6" w:rsidRPr="00AB5CC6" w:rsidRDefault="00AB5CC6" w:rsidP="00AB5CC6">
            <w:pPr>
              <w:pStyle w:val="ListParagraph"/>
              <w:numPr>
                <w:ilvl w:val="0"/>
                <w:numId w:val="4"/>
              </w:numPr>
              <w:spacing w:after="0" w:line="240" w:lineRule="auto"/>
              <w:ind w:left="201" w:hanging="201"/>
              <w:contextualSpacing w:val="0"/>
              <w:rPr>
                <w:rFonts w:cstheme="minorHAnsi"/>
                <w:color w:val="FF0000"/>
                <w:sz w:val="20"/>
                <w:szCs w:val="20"/>
                <w:lang w:val="fr-CH"/>
              </w:rPr>
            </w:pPr>
            <w:r w:rsidRPr="00AB5CC6">
              <w:rPr>
                <w:rFonts w:cstheme="minorHAnsi"/>
                <w:color w:val="FF0000"/>
                <w:sz w:val="20"/>
                <w:szCs w:val="20"/>
                <w:lang w:val="fr-CH"/>
              </w:rPr>
              <w:t xml:space="preserve">Il n’est </w:t>
            </w:r>
            <w:r w:rsidRPr="00AB5CC6">
              <w:rPr>
                <w:rFonts w:cstheme="minorHAnsi"/>
                <w:b/>
                <w:color w:val="FF0000"/>
                <w:sz w:val="20"/>
                <w:szCs w:val="20"/>
                <w:lang w:val="fr-CH"/>
              </w:rPr>
              <w:t>pas</w:t>
            </w:r>
            <w:r w:rsidRPr="00AB5CC6">
              <w:rPr>
                <w:rFonts w:cstheme="minorHAnsi"/>
                <w:color w:val="FF0000"/>
                <w:sz w:val="20"/>
                <w:szCs w:val="20"/>
                <w:lang w:val="fr-CH"/>
              </w:rPr>
              <w:t xml:space="preserve"> requis de faire une </w:t>
            </w:r>
            <w:r w:rsidRPr="00AB5CC6">
              <w:rPr>
                <w:rFonts w:cstheme="minorHAnsi"/>
                <w:b/>
                <w:color w:val="FF0000"/>
                <w:sz w:val="20"/>
                <w:szCs w:val="20"/>
                <w:lang w:val="fr-CH"/>
              </w:rPr>
              <w:t>description détaillée du déroulement</w:t>
            </w:r>
            <w:r w:rsidRPr="00AB5CC6">
              <w:rPr>
                <w:rFonts w:cstheme="minorHAnsi"/>
                <w:color w:val="FF0000"/>
                <w:sz w:val="20"/>
                <w:szCs w:val="20"/>
                <w:lang w:val="fr-CH"/>
              </w:rPr>
              <w:t xml:space="preserve"> d’un soin (selon la fiche technique p. ex.), par contre, il faut </w:t>
            </w:r>
            <w:r w:rsidRPr="00AB5CC6">
              <w:rPr>
                <w:rFonts w:cstheme="minorHAnsi"/>
                <w:b/>
                <w:color w:val="FF0000"/>
                <w:sz w:val="20"/>
                <w:szCs w:val="20"/>
                <w:lang w:val="fr-CH"/>
              </w:rPr>
              <w:t>individualiser</w:t>
            </w:r>
            <w:r w:rsidRPr="00AB5CC6">
              <w:rPr>
                <w:rFonts w:cstheme="minorHAnsi"/>
                <w:color w:val="FF0000"/>
                <w:sz w:val="20"/>
                <w:szCs w:val="20"/>
                <w:lang w:val="fr-CH"/>
              </w:rPr>
              <w:t xml:space="preserve"> les interventions, càd relever ce qu’on fait chez </w:t>
            </w:r>
            <w:r w:rsidRPr="00AB5CC6">
              <w:rPr>
                <w:rFonts w:cstheme="minorHAnsi"/>
                <w:b/>
                <w:color w:val="FF0000"/>
                <w:sz w:val="20"/>
                <w:szCs w:val="20"/>
                <w:lang w:val="fr-CH"/>
              </w:rPr>
              <w:t>ce bds</w:t>
            </w:r>
            <w:r w:rsidRPr="00AB5CC6">
              <w:rPr>
                <w:rFonts w:cstheme="minorHAnsi"/>
                <w:color w:val="FF0000"/>
                <w:sz w:val="20"/>
                <w:szCs w:val="20"/>
                <w:lang w:val="fr-CH"/>
              </w:rPr>
              <w:t xml:space="preserve"> en fonction du </w:t>
            </w:r>
            <w:r w:rsidRPr="00AB5CC6">
              <w:rPr>
                <w:rFonts w:cstheme="minorHAnsi"/>
                <w:b/>
                <w:color w:val="FF0000"/>
                <w:sz w:val="20"/>
                <w:szCs w:val="20"/>
                <w:lang w:val="fr-CH"/>
              </w:rPr>
              <w:t>PI</w:t>
            </w:r>
            <w:r w:rsidRPr="00AB5CC6">
              <w:rPr>
                <w:rFonts w:cstheme="minorHAnsi"/>
                <w:color w:val="FF0000"/>
                <w:sz w:val="20"/>
                <w:szCs w:val="20"/>
                <w:lang w:val="fr-CH"/>
              </w:rPr>
              <w:t xml:space="preserve"> </w:t>
            </w:r>
            <w:r w:rsidRPr="00AB5CC6">
              <w:rPr>
                <w:rFonts w:cstheme="minorHAnsi"/>
                <w:b/>
                <w:color w:val="FF0000"/>
                <w:sz w:val="20"/>
                <w:szCs w:val="20"/>
                <w:lang w:val="fr-CH"/>
              </w:rPr>
              <w:t>respectif</w:t>
            </w:r>
            <w:r w:rsidRPr="00AB5CC6">
              <w:rPr>
                <w:rFonts w:cstheme="minorHAnsi"/>
                <w:color w:val="FF0000"/>
                <w:sz w:val="20"/>
                <w:szCs w:val="20"/>
                <w:lang w:val="fr-CH"/>
              </w:rPr>
              <w:t xml:space="preserve">, ce qu’on </w:t>
            </w:r>
            <w:r w:rsidRPr="00AB5CC6">
              <w:rPr>
                <w:rFonts w:cstheme="minorHAnsi"/>
                <w:b/>
                <w:color w:val="FF0000"/>
                <w:sz w:val="20"/>
                <w:szCs w:val="20"/>
                <w:lang w:val="fr-CH"/>
              </w:rPr>
              <w:t>observe</w:t>
            </w:r>
            <w:r w:rsidRPr="00AB5CC6">
              <w:rPr>
                <w:rFonts w:cstheme="minorHAnsi"/>
                <w:color w:val="FF0000"/>
                <w:sz w:val="20"/>
                <w:szCs w:val="20"/>
                <w:lang w:val="fr-CH"/>
              </w:rPr>
              <w:t xml:space="preserve"> dans cette situation spécifique etc…</w:t>
            </w:r>
          </w:p>
          <w:p w14:paraId="5242AA47" w14:textId="77777777" w:rsidR="00AB5CC6" w:rsidRPr="00AB5CC6" w:rsidRDefault="00AB5CC6" w:rsidP="00AB5CC6">
            <w:pPr>
              <w:pStyle w:val="ListParagraph"/>
              <w:numPr>
                <w:ilvl w:val="0"/>
                <w:numId w:val="4"/>
              </w:numPr>
              <w:spacing w:after="0" w:line="240" w:lineRule="auto"/>
              <w:ind w:left="201" w:hanging="201"/>
              <w:contextualSpacing w:val="0"/>
              <w:rPr>
                <w:rFonts w:cstheme="minorHAnsi"/>
                <w:color w:val="FF0000"/>
                <w:sz w:val="20"/>
                <w:szCs w:val="20"/>
                <w:lang w:val="fr-CH"/>
              </w:rPr>
            </w:pPr>
            <w:r w:rsidRPr="00AB5CC6">
              <w:rPr>
                <w:rFonts w:cstheme="minorHAnsi"/>
                <w:color w:val="FF0000"/>
                <w:sz w:val="20"/>
                <w:szCs w:val="20"/>
                <w:lang w:val="fr-CH"/>
              </w:rPr>
              <w:t xml:space="preserve">Chaque </w:t>
            </w:r>
            <w:r w:rsidRPr="00AB5CC6">
              <w:rPr>
                <w:rFonts w:cstheme="minorHAnsi"/>
                <w:b/>
                <w:color w:val="FF0000"/>
                <w:sz w:val="20"/>
                <w:szCs w:val="20"/>
                <w:lang w:val="fr-CH"/>
              </w:rPr>
              <w:t>PI</w:t>
            </w:r>
            <w:r w:rsidRPr="00AB5CC6">
              <w:rPr>
                <w:rFonts w:cstheme="minorHAnsi"/>
                <w:color w:val="FF0000"/>
                <w:sz w:val="20"/>
                <w:szCs w:val="20"/>
                <w:lang w:val="fr-CH"/>
              </w:rPr>
              <w:t xml:space="preserve"> (réell ou potentiel) </w:t>
            </w:r>
            <w:r w:rsidRPr="00AB5CC6">
              <w:rPr>
                <w:rFonts w:cstheme="minorHAnsi"/>
                <w:b/>
                <w:color w:val="FF0000"/>
                <w:sz w:val="20"/>
                <w:szCs w:val="20"/>
                <w:lang w:val="fr-CH"/>
              </w:rPr>
              <w:t>identifié</w:t>
            </w:r>
            <w:r w:rsidRPr="00AB5CC6">
              <w:rPr>
                <w:rFonts w:cstheme="minorHAnsi"/>
                <w:color w:val="FF0000"/>
                <w:sz w:val="20"/>
                <w:szCs w:val="20"/>
                <w:lang w:val="fr-CH"/>
              </w:rPr>
              <w:t xml:space="preserve"> lors de l’analyse doit </w:t>
            </w:r>
            <w:r w:rsidRPr="00AB5CC6">
              <w:rPr>
                <w:rFonts w:cstheme="minorHAnsi"/>
                <w:b/>
                <w:color w:val="FF0000"/>
                <w:sz w:val="20"/>
                <w:szCs w:val="20"/>
                <w:lang w:val="fr-CH"/>
              </w:rPr>
              <w:t>figurer</w:t>
            </w:r>
            <w:r w:rsidRPr="00AB5CC6">
              <w:rPr>
                <w:rFonts w:cstheme="minorHAnsi"/>
                <w:color w:val="FF0000"/>
                <w:sz w:val="20"/>
                <w:szCs w:val="20"/>
                <w:lang w:val="fr-CH"/>
              </w:rPr>
              <w:t xml:space="preserve"> dans la planification, doté des interventions (préventives ou curatives) </w:t>
            </w:r>
            <w:r w:rsidRPr="00AB5CC6">
              <w:rPr>
                <w:rFonts w:cstheme="minorHAnsi"/>
                <w:b/>
                <w:color w:val="FF0000"/>
                <w:sz w:val="20"/>
                <w:szCs w:val="20"/>
                <w:lang w:val="fr-CH"/>
              </w:rPr>
              <w:t>nécessaires</w:t>
            </w:r>
            <w:r w:rsidRPr="00AB5CC6">
              <w:rPr>
                <w:rFonts w:cstheme="minorHAnsi"/>
                <w:color w:val="FF0000"/>
                <w:sz w:val="20"/>
                <w:szCs w:val="20"/>
                <w:lang w:val="fr-CH"/>
              </w:rPr>
              <w:t xml:space="preserve"> et en </w:t>
            </w:r>
            <w:r w:rsidRPr="00AB5CC6">
              <w:rPr>
                <w:rFonts w:cstheme="minorHAnsi"/>
                <w:b/>
                <w:color w:val="FF0000"/>
                <w:sz w:val="20"/>
                <w:szCs w:val="20"/>
                <w:lang w:val="fr-CH"/>
              </w:rPr>
              <w:t>quantité</w:t>
            </w:r>
            <w:r w:rsidRPr="00AB5CC6">
              <w:rPr>
                <w:rFonts w:cstheme="minorHAnsi"/>
                <w:color w:val="FF0000"/>
                <w:sz w:val="20"/>
                <w:szCs w:val="20"/>
                <w:lang w:val="fr-CH"/>
              </w:rPr>
              <w:t xml:space="preserve"> appropriée (1 mesure isolée ne suffit pas!)</w:t>
            </w:r>
          </w:p>
          <w:p w14:paraId="5A7970F2" w14:textId="628B4B9E" w:rsidR="00AB5CC6" w:rsidRPr="00AB5CC6" w:rsidRDefault="00AB5CC6" w:rsidP="00AB5CC6">
            <w:pPr>
              <w:spacing w:after="0" w:line="240" w:lineRule="auto"/>
              <w:ind w:right="72"/>
              <w:jc w:val="both"/>
              <w:rPr>
                <w:rFonts w:cstheme="minorHAnsi"/>
                <w:bCs/>
                <w:sz w:val="20"/>
                <w:szCs w:val="20"/>
                <w:lang w:val="fr-FR"/>
              </w:rPr>
            </w:pPr>
            <w:r w:rsidRPr="00AB5CC6">
              <w:rPr>
                <w:rFonts w:cstheme="minorHAnsi"/>
                <w:color w:val="FF0000"/>
                <w:sz w:val="20"/>
                <w:szCs w:val="20"/>
                <w:lang w:val="fr-CH"/>
              </w:rPr>
              <w:t>D’un autre côté, il ne faut pas citer des PI dans le planification qui n’ont pas été identifiés et argumentés auparavent dans l’analyse de la / des situation(s), ce qui voudrait dire que l’analyse était incomplète.</w:t>
            </w:r>
          </w:p>
        </w:tc>
        <w:tc>
          <w:tcPr>
            <w:tcW w:w="2127" w:type="dxa"/>
            <w:tcBorders>
              <w:bottom w:val="single" w:sz="4" w:space="0" w:color="auto"/>
            </w:tcBorders>
            <w:shd w:val="clear" w:color="auto" w:fill="auto"/>
          </w:tcPr>
          <w:p w14:paraId="7FEEE6B3" w14:textId="77777777" w:rsidR="00AB5CC6" w:rsidRPr="00AB5CC6" w:rsidRDefault="00AB5CC6" w:rsidP="00AB5CC6">
            <w:pPr>
              <w:spacing w:after="0" w:line="240" w:lineRule="auto"/>
              <w:jc w:val="both"/>
              <w:rPr>
                <w:rFonts w:cstheme="minorHAnsi"/>
                <w:bCs/>
                <w:sz w:val="20"/>
                <w:szCs w:val="20"/>
                <w:lang w:val="fr-CH"/>
              </w:rPr>
            </w:pPr>
          </w:p>
        </w:tc>
        <w:tc>
          <w:tcPr>
            <w:tcW w:w="2398" w:type="dxa"/>
            <w:gridSpan w:val="2"/>
            <w:tcBorders>
              <w:bottom w:val="single" w:sz="4" w:space="0" w:color="auto"/>
            </w:tcBorders>
            <w:shd w:val="clear" w:color="auto" w:fill="auto"/>
          </w:tcPr>
          <w:p w14:paraId="14E0E6D6" w14:textId="77777777" w:rsidR="00AB5CC6" w:rsidRPr="00AB5CC6" w:rsidRDefault="00AB5CC6" w:rsidP="00AB5CC6">
            <w:pPr>
              <w:rPr>
                <w:rFonts w:cstheme="minorHAnsi"/>
                <w:color w:val="FF0000"/>
                <w:sz w:val="20"/>
                <w:szCs w:val="20"/>
              </w:rPr>
            </w:pPr>
            <w:r w:rsidRPr="00AB5CC6">
              <w:rPr>
                <w:rFonts w:cstheme="minorHAnsi"/>
                <w:color w:val="FF0000"/>
                <w:sz w:val="20"/>
                <w:szCs w:val="20"/>
              </w:rPr>
              <w:t>Cette colonne peut être utilisée pour:</w:t>
            </w:r>
          </w:p>
          <w:p w14:paraId="13044B94" w14:textId="77777777" w:rsidR="00AB5CC6" w:rsidRPr="00AB5CC6" w:rsidRDefault="00AB5CC6" w:rsidP="00AB5CC6">
            <w:pPr>
              <w:rPr>
                <w:rFonts w:cstheme="minorHAnsi"/>
                <w:color w:val="FF0000"/>
                <w:sz w:val="20"/>
                <w:szCs w:val="20"/>
              </w:rPr>
            </w:pPr>
          </w:p>
          <w:p w14:paraId="26D42A35" w14:textId="77777777" w:rsidR="00AB5CC6" w:rsidRPr="00AB5CC6" w:rsidRDefault="00AB5CC6" w:rsidP="00AB5CC6">
            <w:pPr>
              <w:pStyle w:val="ListParagraph"/>
              <w:numPr>
                <w:ilvl w:val="0"/>
                <w:numId w:val="5"/>
              </w:numPr>
              <w:spacing w:after="0" w:line="240" w:lineRule="auto"/>
              <w:ind w:left="212" w:hanging="212"/>
              <w:contextualSpacing w:val="0"/>
              <w:rPr>
                <w:rFonts w:cstheme="minorHAnsi"/>
                <w:color w:val="FF0000"/>
                <w:sz w:val="20"/>
                <w:szCs w:val="20"/>
              </w:rPr>
            </w:pPr>
            <w:r w:rsidRPr="00AB5CC6">
              <w:rPr>
                <w:rFonts w:cstheme="minorHAnsi"/>
                <w:color w:val="FF0000"/>
                <w:sz w:val="20"/>
                <w:szCs w:val="20"/>
              </w:rPr>
              <w:t>soit se noter les valeurs des paramètres mesurés pour ne pas les oublier,</w:t>
            </w:r>
          </w:p>
          <w:p w14:paraId="34640AFF" w14:textId="77777777" w:rsidR="00AB5CC6" w:rsidRPr="00AB5CC6" w:rsidRDefault="00AB5CC6" w:rsidP="00AB5CC6">
            <w:pPr>
              <w:pStyle w:val="ListParagraph"/>
              <w:numPr>
                <w:ilvl w:val="0"/>
                <w:numId w:val="5"/>
              </w:numPr>
              <w:spacing w:after="0" w:line="240" w:lineRule="auto"/>
              <w:ind w:left="212" w:hanging="212"/>
              <w:contextualSpacing w:val="0"/>
              <w:rPr>
                <w:rFonts w:cstheme="minorHAnsi"/>
                <w:color w:val="FF0000"/>
                <w:sz w:val="20"/>
                <w:szCs w:val="20"/>
              </w:rPr>
            </w:pPr>
            <w:r w:rsidRPr="00AB5CC6">
              <w:rPr>
                <w:rFonts w:cstheme="minorHAnsi"/>
                <w:color w:val="FF0000"/>
                <w:sz w:val="20"/>
                <w:szCs w:val="20"/>
              </w:rPr>
              <w:t>soit noter les transmissions à faire oralement à l’équipe,</w:t>
            </w:r>
          </w:p>
          <w:p w14:paraId="7D06A702" w14:textId="77777777" w:rsidR="00AB5CC6" w:rsidRPr="00AB5CC6" w:rsidRDefault="00AB5CC6" w:rsidP="00AB5CC6">
            <w:pPr>
              <w:pStyle w:val="ListParagraph"/>
              <w:numPr>
                <w:ilvl w:val="0"/>
                <w:numId w:val="5"/>
              </w:numPr>
              <w:spacing w:after="0" w:line="240" w:lineRule="auto"/>
              <w:ind w:left="212" w:hanging="212"/>
              <w:contextualSpacing w:val="0"/>
              <w:rPr>
                <w:rFonts w:cstheme="minorHAnsi"/>
                <w:color w:val="FF0000"/>
                <w:sz w:val="20"/>
                <w:szCs w:val="20"/>
              </w:rPr>
            </w:pPr>
            <w:r w:rsidRPr="00AB5CC6">
              <w:rPr>
                <w:rFonts w:cstheme="minorHAnsi"/>
                <w:color w:val="FF0000"/>
                <w:sz w:val="20"/>
                <w:szCs w:val="20"/>
              </w:rPr>
              <w:t>soit noter les transmissions ciblées à inscrire dans les dossiers</w:t>
            </w:r>
          </w:p>
          <w:p w14:paraId="0B156BB9" w14:textId="77777777" w:rsidR="00AB5CC6" w:rsidRPr="00AB5CC6" w:rsidRDefault="00AB5CC6" w:rsidP="00AB5CC6">
            <w:pPr>
              <w:spacing w:after="0" w:line="240" w:lineRule="auto"/>
              <w:jc w:val="both"/>
              <w:rPr>
                <w:rFonts w:cstheme="minorHAnsi"/>
                <w:bCs/>
                <w:sz w:val="20"/>
                <w:szCs w:val="20"/>
                <w:lang w:val="fr-FR"/>
              </w:rPr>
            </w:pPr>
          </w:p>
        </w:tc>
      </w:tr>
      <w:tr w:rsidR="00720FCD" w:rsidRPr="008E2100" w14:paraId="775EE9DC" w14:textId="77777777" w:rsidTr="00F41C96">
        <w:trPr>
          <w:trHeight w:val="319"/>
        </w:trPr>
        <w:tc>
          <w:tcPr>
            <w:tcW w:w="1134" w:type="dxa"/>
            <w:tcBorders>
              <w:bottom w:val="single" w:sz="4" w:space="0" w:color="auto"/>
            </w:tcBorders>
            <w:shd w:val="clear" w:color="auto" w:fill="auto"/>
          </w:tcPr>
          <w:p w14:paraId="0A375232" w14:textId="77777777"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Jour 19.9.</w:t>
            </w:r>
          </w:p>
          <w:p w14:paraId="0758F832" w14:textId="77777777"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2</w:t>
            </w:r>
            <w:r w:rsidRPr="005514FB">
              <w:rPr>
                <w:rFonts w:cstheme="minorHAnsi"/>
                <w:b/>
                <w:sz w:val="20"/>
                <w:szCs w:val="20"/>
                <w:highlight w:val="yellow"/>
                <w:vertAlign w:val="superscript"/>
                <w:lang w:val="fr-CH"/>
              </w:rPr>
              <w:t>e</w:t>
            </w:r>
            <w:r w:rsidRPr="005514FB">
              <w:rPr>
                <w:rFonts w:cstheme="minorHAnsi"/>
                <w:b/>
                <w:sz w:val="20"/>
                <w:szCs w:val="20"/>
                <w:highlight w:val="yellow"/>
                <w:lang w:val="fr-CH"/>
              </w:rPr>
              <w:t xml:space="preserve"> postop</w:t>
            </w:r>
          </w:p>
          <w:p w14:paraId="0BCA3267" w14:textId="7B365A32" w:rsidR="00720FCD" w:rsidRPr="005514FB" w:rsidRDefault="00720FCD" w:rsidP="005514FB">
            <w:pPr>
              <w:spacing w:after="0" w:line="240" w:lineRule="auto"/>
              <w:jc w:val="center"/>
              <w:rPr>
                <w:rFonts w:cstheme="minorHAnsi"/>
                <w:bCs/>
                <w:sz w:val="20"/>
                <w:szCs w:val="20"/>
              </w:rPr>
            </w:pPr>
            <w:r w:rsidRPr="005514FB">
              <w:rPr>
                <w:rFonts w:cstheme="minorHAnsi"/>
                <w:b/>
                <w:sz w:val="20"/>
                <w:szCs w:val="20"/>
                <w:highlight w:val="yellow"/>
                <w:lang w:val="fr-CH"/>
              </w:rPr>
              <w:t>6.00</w:t>
            </w:r>
          </w:p>
        </w:tc>
        <w:tc>
          <w:tcPr>
            <w:tcW w:w="5103" w:type="dxa"/>
            <w:tcBorders>
              <w:bottom w:val="single" w:sz="4" w:space="0" w:color="auto"/>
            </w:tcBorders>
            <w:shd w:val="clear" w:color="auto" w:fill="auto"/>
          </w:tcPr>
          <w:p w14:paraId="66FC5AD4" w14:textId="6F2F2DAB" w:rsidR="00720FCD" w:rsidRPr="005514FB" w:rsidRDefault="00720FCD" w:rsidP="005514FB">
            <w:pPr>
              <w:spacing w:after="0" w:line="240" w:lineRule="auto"/>
              <w:ind w:right="72"/>
              <w:jc w:val="both"/>
              <w:rPr>
                <w:rFonts w:cstheme="minorHAnsi"/>
                <w:bCs/>
                <w:sz w:val="20"/>
                <w:szCs w:val="20"/>
                <w:lang w:val="fr-FR"/>
              </w:rPr>
            </w:pPr>
            <w:r w:rsidRPr="005514FB">
              <w:rPr>
                <w:rFonts w:cstheme="minorHAnsi"/>
                <w:color w:val="000000" w:themeColor="text1"/>
                <w:sz w:val="20"/>
                <w:szCs w:val="20"/>
                <w:highlight w:val="yellow"/>
                <w:lang w:val="fr-CH"/>
              </w:rPr>
              <w:t>Rapport + préparation des médicaments p.o.</w:t>
            </w:r>
          </w:p>
        </w:tc>
        <w:tc>
          <w:tcPr>
            <w:tcW w:w="2127" w:type="dxa"/>
            <w:tcBorders>
              <w:bottom w:val="single" w:sz="4" w:space="0" w:color="auto"/>
            </w:tcBorders>
            <w:shd w:val="clear" w:color="auto" w:fill="auto"/>
          </w:tcPr>
          <w:p w14:paraId="7A3566CE" w14:textId="77777777" w:rsidR="00720FCD" w:rsidRPr="005514FB" w:rsidRDefault="00720FCD" w:rsidP="005514FB">
            <w:pPr>
              <w:spacing w:after="0" w:line="240" w:lineRule="auto"/>
              <w:jc w:val="both"/>
              <w:rPr>
                <w:rFonts w:cstheme="minorHAnsi"/>
                <w:bCs/>
                <w:sz w:val="20"/>
                <w:szCs w:val="20"/>
                <w:lang w:val="fr-CH"/>
              </w:rPr>
            </w:pPr>
          </w:p>
        </w:tc>
        <w:tc>
          <w:tcPr>
            <w:tcW w:w="2398" w:type="dxa"/>
            <w:gridSpan w:val="2"/>
            <w:tcBorders>
              <w:bottom w:val="single" w:sz="4" w:space="0" w:color="auto"/>
            </w:tcBorders>
            <w:shd w:val="clear" w:color="auto" w:fill="auto"/>
          </w:tcPr>
          <w:p w14:paraId="6DB5ED56" w14:textId="1CEA9FFA" w:rsidR="00720FCD" w:rsidRPr="005514FB" w:rsidRDefault="00720FCD" w:rsidP="005514FB">
            <w:pPr>
              <w:spacing w:after="0" w:line="240" w:lineRule="auto"/>
              <w:jc w:val="both"/>
              <w:rPr>
                <w:rFonts w:cstheme="minorHAnsi"/>
                <w:bCs/>
                <w:sz w:val="20"/>
                <w:szCs w:val="20"/>
                <w:lang w:val="fr-FR"/>
              </w:rPr>
            </w:pPr>
            <w:r w:rsidRPr="005514FB">
              <w:rPr>
                <w:rFonts w:cstheme="minorHAnsi"/>
                <w:color w:val="000000" w:themeColor="text1"/>
                <w:sz w:val="20"/>
                <w:szCs w:val="20"/>
                <w:highlight w:val="yellow"/>
              </w:rPr>
              <w:t>Informations importantes du rapport:</w:t>
            </w:r>
          </w:p>
        </w:tc>
      </w:tr>
      <w:tr w:rsidR="00720FCD" w:rsidRPr="008E2100" w14:paraId="73208E96" w14:textId="77777777" w:rsidTr="00F41C96">
        <w:tc>
          <w:tcPr>
            <w:tcW w:w="1134" w:type="dxa"/>
            <w:tcBorders>
              <w:top w:val="single" w:sz="4" w:space="0" w:color="auto"/>
              <w:bottom w:val="nil"/>
            </w:tcBorders>
            <w:shd w:val="clear" w:color="auto" w:fill="auto"/>
          </w:tcPr>
          <w:p w14:paraId="6DF928A3" w14:textId="430B0B3A"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6.30</w:t>
            </w:r>
          </w:p>
        </w:tc>
        <w:tc>
          <w:tcPr>
            <w:tcW w:w="5103" w:type="dxa"/>
            <w:tcBorders>
              <w:top w:val="single" w:sz="4" w:space="0" w:color="auto"/>
              <w:bottom w:val="nil"/>
            </w:tcBorders>
            <w:shd w:val="clear" w:color="auto" w:fill="auto"/>
          </w:tcPr>
          <w:p w14:paraId="19BA77EE" w14:textId="77777777" w:rsidR="00720FCD" w:rsidRPr="005514FB" w:rsidRDefault="00720FCD" w:rsidP="005514FB">
            <w:pPr>
              <w:spacing w:after="0" w:line="240" w:lineRule="auto"/>
              <w:rPr>
                <w:rFonts w:cstheme="minorHAnsi"/>
                <w:color w:val="000000" w:themeColor="text1"/>
                <w:sz w:val="20"/>
                <w:szCs w:val="20"/>
                <w:highlight w:val="yellow"/>
                <w:u w:val="single"/>
                <w:lang w:val="fr-CH"/>
              </w:rPr>
            </w:pPr>
            <w:r w:rsidRPr="005514FB">
              <w:rPr>
                <w:rFonts w:cstheme="minorHAnsi"/>
                <w:color w:val="000000" w:themeColor="text1"/>
                <w:sz w:val="20"/>
                <w:szCs w:val="20"/>
                <w:highlight w:val="yellow"/>
                <w:u w:val="single"/>
                <w:lang w:val="fr-CH"/>
              </w:rPr>
              <w:t>Mesure des paramètres</w:t>
            </w:r>
          </w:p>
          <w:p w14:paraId="2197A05B" w14:textId="77777777" w:rsidR="00720FCD" w:rsidRPr="005514FB" w:rsidRDefault="00720FCD" w:rsidP="005514FB">
            <w:pPr>
              <w:spacing w:after="0" w:line="240" w:lineRule="auto"/>
              <w:rPr>
                <w:rFonts w:cstheme="minorHAnsi"/>
                <w:color w:val="7030A0"/>
                <w:sz w:val="20"/>
                <w:szCs w:val="20"/>
                <w:highlight w:val="yellow"/>
                <w:lang w:val="fr-CH"/>
              </w:rPr>
            </w:pPr>
            <w:r w:rsidRPr="005514FB">
              <w:rPr>
                <w:rFonts w:cstheme="minorHAnsi"/>
                <w:color w:val="000000" w:themeColor="text1"/>
                <w:sz w:val="20"/>
                <w:szCs w:val="20"/>
                <w:highlight w:val="yellow"/>
                <w:lang w:val="fr-CH"/>
              </w:rPr>
              <w:t>TA: donner tout de suite Bisoprolol en cas de HTA</w:t>
            </w:r>
          </w:p>
          <w:p w14:paraId="50EF940E" w14:textId="77777777" w:rsidR="00720FCD" w:rsidRPr="005514FB" w:rsidRDefault="00720FCD" w:rsidP="005514FB">
            <w:pPr>
              <w:spacing w:after="0" w:line="240" w:lineRule="auto"/>
              <w:rPr>
                <w:rFonts w:cstheme="minorHAnsi"/>
                <w:color w:val="7030A0"/>
                <w:sz w:val="20"/>
                <w:szCs w:val="20"/>
                <w:highlight w:val="yellow"/>
                <w:lang w:val="fr-CH"/>
              </w:rPr>
            </w:pPr>
          </w:p>
          <w:p w14:paraId="120FC47D" w14:textId="77777777" w:rsidR="00720FCD" w:rsidRPr="005514FB" w:rsidRDefault="00720FCD" w:rsidP="005514FB">
            <w:pPr>
              <w:spacing w:after="0" w:line="240" w:lineRule="auto"/>
              <w:rPr>
                <w:rFonts w:cstheme="minorHAnsi"/>
                <w:color w:val="7030A0"/>
                <w:sz w:val="20"/>
                <w:szCs w:val="20"/>
                <w:highlight w:val="yellow"/>
                <w:lang w:val="fr-CH"/>
              </w:rPr>
            </w:pPr>
          </w:p>
          <w:p w14:paraId="01F1BC5E" w14:textId="77777777" w:rsidR="00720FCD" w:rsidRPr="005514FB" w:rsidRDefault="00720FCD" w:rsidP="005514FB">
            <w:pPr>
              <w:spacing w:after="0" w:line="240" w:lineRule="auto"/>
              <w:rPr>
                <w:rFonts w:cstheme="minorHAnsi"/>
                <w:color w:val="7030A0"/>
                <w:sz w:val="20"/>
                <w:szCs w:val="20"/>
                <w:highlight w:val="yellow"/>
                <w:lang w:val="fr-CH"/>
              </w:rPr>
            </w:pPr>
          </w:p>
          <w:p w14:paraId="0A98EE4E" w14:textId="77777777" w:rsidR="00720FCD" w:rsidRPr="005514FB" w:rsidRDefault="00720FCD" w:rsidP="005514FB">
            <w:pPr>
              <w:spacing w:after="0" w:line="240" w:lineRule="auto"/>
              <w:ind w:right="72"/>
              <w:jc w:val="both"/>
              <w:rPr>
                <w:rFonts w:cstheme="minorHAnsi"/>
                <w:color w:val="000000" w:themeColor="text1"/>
                <w:sz w:val="20"/>
                <w:szCs w:val="20"/>
                <w:highlight w:val="yellow"/>
                <w:lang w:val="fr-CH"/>
              </w:rPr>
            </w:pPr>
          </w:p>
        </w:tc>
        <w:tc>
          <w:tcPr>
            <w:tcW w:w="2127" w:type="dxa"/>
            <w:tcBorders>
              <w:top w:val="single" w:sz="4" w:space="0" w:color="auto"/>
              <w:bottom w:val="nil"/>
            </w:tcBorders>
            <w:shd w:val="clear" w:color="auto" w:fill="auto"/>
          </w:tcPr>
          <w:p w14:paraId="31D4042B"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 xml:space="preserve">DM: HTA </w:t>
            </w:r>
          </w:p>
          <w:p w14:paraId="27FAD35F" w14:textId="2DB0AAEF" w:rsidR="00720FCD" w:rsidRPr="005514FB" w:rsidRDefault="00720FCD" w:rsidP="005514FB">
            <w:pPr>
              <w:spacing w:after="0" w:line="240" w:lineRule="auto"/>
              <w:rPr>
                <w:rFonts w:cstheme="minorHAnsi"/>
                <w:sz w:val="20"/>
                <w:szCs w:val="20"/>
                <w:highlight w:val="yellow"/>
              </w:rPr>
            </w:pPr>
            <w:r w:rsidRPr="005514FB">
              <w:rPr>
                <w:rFonts w:cstheme="minorHAnsi"/>
                <w:color w:val="000000" w:themeColor="text1"/>
                <w:sz w:val="20"/>
                <w:szCs w:val="20"/>
                <w:highlight w:val="yellow"/>
              </w:rPr>
              <w:t xml:space="preserve">R. de crise hypertensive, R. d’hémorragie (par rupture d’anastomoses) </w:t>
            </w:r>
          </w:p>
        </w:tc>
        <w:tc>
          <w:tcPr>
            <w:tcW w:w="2398" w:type="dxa"/>
            <w:gridSpan w:val="2"/>
            <w:tcBorders>
              <w:top w:val="single" w:sz="4" w:space="0" w:color="auto"/>
              <w:bottom w:val="nil"/>
            </w:tcBorders>
            <w:shd w:val="clear" w:color="auto" w:fill="auto"/>
          </w:tcPr>
          <w:p w14:paraId="6D9A5DFA"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TA:</w:t>
            </w:r>
          </w:p>
          <w:p w14:paraId="561420C7" w14:textId="77777777" w:rsidR="00720FCD" w:rsidRPr="005514FB" w:rsidRDefault="00720FCD" w:rsidP="005514FB">
            <w:pPr>
              <w:spacing w:after="0" w:line="240" w:lineRule="auto"/>
              <w:rPr>
                <w:rFonts w:cstheme="minorHAnsi"/>
                <w:color w:val="000000" w:themeColor="text1"/>
                <w:sz w:val="20"/>
                <w:szCs w:val="20"/>
                <w:highlight w:val="yellow"/>
              </w:rPr>
            </w:pPr>
          </w:p>
          <w:p w14:paraId="5D3A4DEE"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Pls:</w:t>
            </w:r>
          </w:p>
          <w:p w14:paraId="20CC82EC" w14:textId="77777777" w:rsidR="00720FCD" w:rsidRPr="005514FB" w:rsidRDefault="00720FCD" w:rsidP="005514FB">
            <w:pPr>
              <w:spacing w:after="0" w:line="240" w:lineRule="auto"/>
              <w:rPr>
                <w:rFonts w:cstheme="minorHAnsi"/>
                <w:color w:val="000000" w:themeColor="text1"/>
                <w:sz w:val="20"/>
                <w:szCs w:val="20"/>
                <w:highlight w:val="yellow"/>
              </w:rPr>
            </w:pPr>
          </w:p>
          <w:p w14:paraId="5C8B9D5B" w14:textId="77777777" w:rsidR="00720FCD" w:rsidRPr="005514FB" w:rsidRDefault="00720FCD" w:rsidP="005514FB">
            <w:pPr>
              <w:spacing w:after="0" w:line="240" w:lineRule="auto"/>
              <w:jc w:val="both"/>
              <w:rPr>
                <w:rFonts w:cstheme="minorHAnsi"/>
                <w:color w:val="000000" w:themeColor="text1"/>
                <w:sz w:val="20"/>
                <w:szCs w:val="20"/>
                <w:highlight w:val="yellow"/>
              </w:rPr>
            </w:pPr>
          </w:p>
        </w:tc>
      </w:tr>
      <w:tr w:rsidR="00720FCD" w:rsidRPr="008E2100" w14:paraId="1ED122EE" w14:textId="77777777" w:rsidTr="00F41C96">
        <w:tc>
          <w:tcPr>
            <w:tcW w:w="1134" w:type="dxa"/>
            <w:tcBorders>
              <w:top w:val="nil"/>
              <w:bottom w:val="nil"/>
            </w:tcBorders>
            <w:shd w:val="clear" w:color="auto" w:fill="auto"/>
          </w:tcPr>
          <w:p w14:paraId="53FC1B46"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09AF205A" w14:textId="5835D9E1" w:rsidR="00720FCD" w:rsidRPr="005514FB" w:rsidRDefault="00720FCD" w:rsidP="005514FB">
            <w:pPr>
              <w:spacing w:after="0" w:line="240" w:lineRule="auto"/>
              <w:rPr>
                <w:rFonts w:cstheme="minorHAnsi"/>
                <w:color w:val="000000" w:themeColor="text1"/>
                <w:sz w:val="20"/>
                <w:szCs w:val="20"/>
                <w:highlight w:val="yellow"/>
                <w:u w:val="single"/>
                <w:lang w:val="fr-CH"/>
              </w:rPr>
            </w:pPr>
            <w:r w:rsidRPr="005514FB">
              <w:rPr>
                <w:rFonts w:cstheme="minorHAnsi"/>
                <w:color w:val="000000" w:themeColor="text1"/>
                <w:sz w:val="20"/>
                <w:szCs w:val="20"/>
                <w:highlight w:val="yellow"/>
                <w:lang w:val="fr-CH"/>
              </w:rPr>
              <w:t>SatO</w:t>
            </w:r>
            <w:r w:rsidRPr="005514FB">
              <w:rPr>
                <w:rFonts w:cstheme="minorHAnsi"/>
                <w:color w:val="000000" w:themeColor="text1"/>
                <w:sz w:val="20"/>
                <w:szCs w:val="20"/>
                <w:highlight w:val="yellow"/>
                <w:vertAlign w:val="subscript"/>
                <w:lang w:val="fr-CH"/>
              </w:rPr>
              <w:t>2</w:t>
            </w:r>
            <w:r w:rsidRPr="005514FB">
              <w:rPr>
                <w:rFonts w:cstheme="minorHAnsi"/>
                <w:color w:val="000000" w:themeColor="text1"/>
                <w:sz w:val="20"/>
                <w:szCs w:val="20"/>
                <w:highlight w:val="yellow"/>
                <w:lang w:val="fr-CH"/>
              </w:rPr>
              <w:t>: surveiller les signes d’hypoxie</w:t>
            </w:r>
          </w:p>
        </w:tc>
        <w:tc>
          <w:tcPr>
            <w:tcW w:w="2127" w:type="dxa"/>
            <w:tcBorders>
              <w:top w:val="nil"/>
              <w:bottom w:val="nil"/>
            </w:tcBorders>
            <w:shd w:val="clear" w:color="auto" w:fill="auto"/>
          </w:tcPr>
          <w:p w14:paraId="1E78E0F5" w14:textId="24F4694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d’hypoxie</w:t>
            </w:r>
          </w:p>
        </w:tc>
        <w:tc>
          <w:tcPr>
            <w:tcW w:w="2398" w:type="dxa"/>
            <w:gridSpan w:val="2"/>
            <w:tcBorders>
              <w:top w:val="nil"/>
              <w:bottom w:val="nil"/>
            </w:tcBorders>
            <w:shd w:val="clear" w:color="auto" w:fill="auto"/>
          </w:tcPr>
          <w:p w14:paraId="1E5ADCB1" w14:textId="4F7788C8"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SatO</w:t>
            </w:r>
            <w:r w:rsidRPr="005514FB">
              <w:rPr>
                <w:rFonts w:cstheme="minorHAnsi"/>
                <w:color w:val="000000" w:themeColor="text1"/>
                <w:sz w:val="20"/>
                <w:szCs w:val="20"/>
                <w:highlight w:val="yellow"/>
                <w:vertAlign w:val="subscript"/>
              </w:rPr>
              <w:t>2</w:t>
            </w:r>
            <w:r w:rsidRPr="005514FB">
              <w:rPr>
                <w:rFonts w:cstheme="minorHAnsi"/>
                <w:color w:val="000000" w:themeColor="text1"/>
                <w:sz w:val="20"/>
                <w:szCs w:val="20"/>
                <w:highlight w:val="yellow"/>
              </w:rPr>
              <w:t>:</w:t>
            </w:r>
          </w:p>
        </w:tc>
      </w:tr>
      <w:tr w:rsidR="00720FCD" w:rsidRPr="008E2100" w14:paraId="01BEA0AC" w14:textId="77777777" w:rsidTr="00F41C96">
        <w:tc>
          <w:tcPr>
            <w:tcW w:w="1134" w:type="dxa"/>
            <w:tcBorders>
              <w:top w:val="nil"/>
              <w:bottom w:val="nil"/>
            </w:tcBorders>
            <w:shd w:val="clear" w:color="auto" w:fill="auto"/>
          </w:tcPr>
          <w:p w14:paraId="64DB3221"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09269252"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T°, évt. administrer Métamizole (contrôler si le Paracétamol a bien été administré à 5 hres)</w:t>
            </w:r>
          </w:p>
          <w:p w14:paraId="481EFEAB" w14:textId="77777777" w:rsidR="00720FCD" w:rsidRPr="005514FB" w:rsidRDefault="00720FCD" w:rsidP="005514FB">
            <w:pPr>
              <w:spacing w:after="0" w:line="240" w:lineRule="auto"/>
              <w:rPr>
                <w:rFonts w:cstheme="minorHAnsi"/>
                <w:color w:val="000000" w:themeColor="text1"/>
                <w:sz w:val="20"/>
                <w:szCs w:val="20"/>
                <w:highlight w:val="yellow"/>
                <w:lang w:val="fr-CH"/>
              </w:rPr>
            </w:pPr>
          </w:p>
        </w:tc>
        <w:tc>
          <w:tcPr>
            <w:tcW w:w="2127" w:type="dxa"/>
            <w:tcBorders>
              <w:top w:val="nil"/>
              <w:bottom w:val="nil"/>
            </w:tcBorders>
            <w:shd w:val="clear" w:color="auto" w:fill="auto"/>
          </w:tcPr>
          <w:p w14:paraId="681CC86D" w14:textId="27C8113C"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de fièvre de résorption, R. d’infection</w:t>
            </w:r>
          </w:p>
        </w:tc>
        <w:tc>
          <w:tcPr>
            <w:tcW w:w="2398" w:type="dxa"/>
            <w:gridSpan w:val="2"/>
            <w:tcBorders>
              <w:top w:val="nil"/>
              <w:bottom w:val="nil"/>
            </w:tcBorders>
            <w:shd w:val="clear" w:color="auto" w:fill="auto"/>
          </w:tcPr>
          <w:p w14:paraId="4149F32B"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T°:</w:t>
            </w:r>
          </w:p>
          <w:p w14:paraId="3341E36D" w14:textId="77777777" w:rsidR="00720FCD" w:rsidRPr="005514FB" w:rsidRDefault="00720FCD" w:rsidP="005514FB">
            <w:pPr>
              <w:spacing w:after="0" w:line="240" w:lineRule="auto"/>
              <w:rPr>
                <w:rFonts w:cstheme="minorHAnsi"/>
                <w:color w:val="000000" w:themeColor="text1"/>
                <w:sz w:val="20"/>
                <w:szCs w:val="20"/>
                <w:highlight w:val="yellow"/>
              </w:rPr>
            </w:pPr>
          </w:p>
        </w:tc>
      </w:tr>
      <w:tr w:rsidR="00720FCD" w:rsidRPr="008E2100" w14:paraId="68A5D51A" w14:textId="77777777" w:rsidTr="00F41C96">
        <w:tc>
          <w:tcPr>
            <w:tcW w:w="1134" w:type="dxa"/>
            <w:tcBorders>
              <w:top w:val="nil"/>
              <w:bottom w:val="nil"/>
            </w:tcBorders>
            <w:shd w:val="clear" w:color="auto" w:fill="auto"/>
          </w:tcPr>
          <w:p w14:paraId="45251909"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3B3E36BA" w14:textId="3CED43F3"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DMS: pouls pédieux palpable? (si possible car bandage jambe op),  couleur orteil ? température?</w:t>
            </w:r>
          </w:p>
        </w:tc>
        <w:tc>
          <w:tcPr>
            <w:tcW w:w="2127" w:type="dxa"/>
            <w:tcBorders>
              <w:top w:val="nil"/>
              <w:bottom w:val="nil"/>
            </w:tcBorders>
            <w:shd w:val="clear" w:color="auto" w:fill="auto"/>
          </w:tcPr>
          <w:p w14:paraId="5CC649D9" w14:textId="7554A4A1"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de compression neurovasculaire</w:t>
            </w:r>
          </w:p>
        </w:tc>
        <w:tc>
          <w:tcPr>
            <w:tcW w:w="2398" w:type="dxa"/>
            <w:gridSpan w:val="2"/>
            <w:tcBorders>
              <w:top w:val="nil"/>
              <w:bottom w:val="nil"/>
            </w:tcBorders>
            <w:shd w:val="clear" w:color="auto" w:fill="auto"/>
          </w:tcPr>
          <w:p w14:paraId="4B3CAF25"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Coloration orteil:</w:t>
            </w:r>
          </w:p>
          <w:p w14:paraId="7218059D"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Pouls pédieux?</w:t>
            </w:r>
          </w:p>
          <w:p w14:paraId="1E9C5CCF"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Parésies?</w:t>
            </w:r>
          </w:p>
          <w:p w14:paraId="3E0BE03A" w14:textId="6FA145F1"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Paresthésies?</w:t>
            </w:r>
          </w:p>
        </w:tc>
      </w:tr>
      <w:tr w:rsidR="00720FCD" w:rsidRPr="008E2100" w14:paraId="33132331" w14:textId="77777777" w:rsidTr="00F41C96">
        <w:tc>
          <w:tcPr>
            <w:tcW w:w="1134" w:type="dxa"/>
            <w:tcBorders>
              <w:top w:val="nil"/>
              <w:bottom w:val="nil"/>
            </w:tcBorders>
            <w:shd w:val="clear" w:color="auto" w:fill="auto"/>
          </w:tcPr>
          <w:p w14:paraId="7F0A5FD8"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4C0BD41C" w14:textId="0039DA7C"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Surveiller la position de la jambe (pas fléchi, en déclive) + donner les explications nécessaires</w:t>
            </w:r>
          </w:p>
        </w:tc>
        <w:tc>
          <w:tcPr>
            <w:tcW w:w="2127" w:type="dxa"/>
            <w:tcBorders>
              <w:top w:val="nil"/>
              <w:bottom w:val="nil"/>
            </w:tcBorders>
            <w:shd w:val="clear" w:color="auto" w:fill="auto"/>
          </w:tcPr>
          <w:p w14:paraId="7CD50CB6" w14:textId="467F65B1"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d’occlusion du pontage, R. de rupture des anastomoses, R. de déhiscence de la plaie</w:t>
            </w:r>
          </w:p>
        </w:tc>
        <w:tc>
          <w:tcPr>
            <w:tcW w:w="2398" w:type="dxa"/>
            <w:gridSpan w:val="2"/>
            <w:tcBorders>
              <w:top w:val="nil"/>
              <w:bottom w:val="nil"/>
            </w:tcBorders>
            <w:shd w:val="clear" w:color="auto" w:fill="auto"/>
          </w:tcPr>
          <w:p w14:paraId="14559A74" w14:textId="206D1C4F"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Position jambe op:</w:t>
            </w:r>
          </w:p>
        </w:tc>
      </w:tr>
      <w:tr w:rsidR="00720FCD" w:rsidRPr="008E2100" w14:paraId="7E57D5FD" w14:textId="77777777" w:rsidTr="00F41C96">
        <w:tc>
          <w:tcPr>
            <w:tcW w:w="1134" w:type="dxa"/>
            <w:tcBorders>
              <w:top w:val="nil"/>
              <w:bottom w:val="nil"/>
            </w:tcBorders>
            <w:shd w:val="clear" w:color="auto" w:fill="auto"/>
          </w:tcPr>
          <w:p w14:paraId="6189C9A0"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7E08E0FA" w14:textId="0AB93FBA"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Contrôler le pansement/bandage + Redon</w:t>
            </w:r>
          </w:p>
        </w:tc>
        <w:tc>
          <w:tcPr>
            <w:tcW w:w="2127" w:type="dxa"/>
            <w:tcBorders>
              <w:top w:val="nil"/>
              <w:bottom w:val="nil"/>
            </w:tcBorders>
            <w:shd w:val="clear" w:color="auto" w:fill="auto"/>
          </w:tcPr>
          <w:p w14:paraId="35ABDF91" w14:textId="7FCE7CF0"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d’hémorragie</w:t>
            </w:r>
          </w:p>
        </w:tc>
        <w:tc>
          <w:tcPr>
            <w:tcW w:w="2398" w:type="dxa"/>
            <w:gridSpan w:val="2"/>
            <w:tcBorders>
              <w:top w:val="nil"/>
              <w:bottom w:val="nil"/>
            </w:tcBorders>
            <w:shd w:val="clear" w:color="auto" w:fill="auto"/>
          </w:tcPr>
          <w:p w14:paraId="2F9BF022"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Pst:</w:t>
            </w:r>
          </w:p>
          <w:p w14:paraId="1DAC8430" w14:textId="0C582664"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Redon:</w:t>
            </w:r>
          </w:p>
        </w:tc>
      </w:tr>
      <w:tr w:rsidR="00720FCD" w:rsidRPr="008E2100" w14:paraId="6763D94C" w14:textId="77777777" w:rsidTr="00F41C96">
        <w:tc>
          <w:tcPr>
            <w:tcW w:w="1134" w:type="dxa"/>
            <w:tcBorders>
              <w:top w:val="nil"/>
              <w:bottom w:val="nil"/>
            </w:tcBorders>
            <w:shd w:val="clear" w:color="auto" w:fill="auto"/>
          </w:tcPr>
          <w:p w14:paraId="08BC3B22"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383537AE" w14:textId="7C942C25"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 xml:space="preserve">D: donner évt. Métamizole </w:t>
            </w:r>
          </w:p>
        </w:tc>
        <w:tc>
          <w:tcPr>
            <w:tcW w:w="2127" w:type="dxa"/>
            <w:tcBorders>
              <w:top w:val="nil"/>
              <w:bottom w:val="nil"/>
            </w:tcBorders>
            <w:shd w:val="clear" w:color="auto" w:fill="auto"/>
          </w:tcPr>
          <w:p w14:paraId="6CA5EE1E" w14:textId="5B6E8B1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Douleurs</w:t>
            </w:r>
          </w:p>
        </w:tc>
        <w:tc>
          <w:tcPr>
            <w:tcW w:w="2398" w:type="dxa"/>
            <w:gridSpan w:val="2"/>
            <w:tcBorders>
              <w:top w:val="nil"/>
              <w:bottom w:val="nil"/>
            </w:tcBorders>
            <w:shd w:val="clear" w:color="auto" w:fill="auto"/>
          </w:tcPr>
          <w:p w14:paraId="34ACE1EC" w14:textId="3ADAD0BD"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EVA:</w:t>
            </w:r>
          </w:p>
        </w:tc>
      </w:tr>
      <w:tr w:rsidR="00720FCD" w:rsidRPr="008E2100" w14:paraId="6EDD176C" w14:textId="77777777" w:rsidTr="00F41C96">
        <w:tc>
          <w:tcPr>
            <w:tcW w:w="1134" w:type="dxa"/>
            <w:tcBorders>
              <w:top w:val="nil"/>
              <w:bottom w:val="nil"/>
            </w:tcBorders>
            <w:shd w:val="clear" w:color="auto" w:fill="auto"/>
          </w:tcPr>
          <w:p w14:paraId="30F48B43"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308F5BC3" w14:textId="32D87FB9"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Contrôler le débit de la perfusion (14gttes/min. ou 42ml/hre) + point de ponction</w:t>
            </w:r>
          </w:p>
        </w:tc>
        <w:tc>
          <w:tcPr>
            <w:tcW w:w="2127" w:type="dxa"/>
            <w:tcBorders>
              <w:top w:val="nil"/>
              <w:bottom w:val="nil"/>
            </w:tcBorders>
            <w:shd w:val="clear" w:color="auto" w:fill="auto"/>
          </w:tcPr>
          <w:p w14:paraId="36A8AEDB"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de thrombophlébite</w:t>
            </w:r>
          </w:p>
          <w:p w14:paraId="06C01A31" w14:textId="77777777" w:rsidR="00720FCD" w:rsidRPr="005514FB" w:rsidRDefault="00720FCD" w:rsidP="005514FB">
            <w:pPr>
              <w:spacing w:after="0" w:line="240" w:lineRule="auto"/>
              <w:rPr>
                <w:rFonts w:cstheme="minorHAnsi"/>
                <w:color w:val="000000" w:themeColor="text1"/>
                <w:sz w:val="20"/>
                <w:szCs w:val="20"/>
                <w:highlight w:val="yellow"/>
              </w:rPr>
            </w:pPr>
          </w:p>
        </w:tc>
        <w:tc>
          <w:tcPr>
            <w:tcW w:w="2398" w:type="dxa"/>
            <w:gridSpan w:val="2"/>
            <w:tcBorders>
              <w:top w:val="nil"/>
              <w:bottom w:val="nil"/>
            </w:tcBorders>
            <w:shd w:val="clear" w:color="auto" w:fill="auto"/>
          </w:tcPr>
          <w:p w14:paraId="0048C873"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Etat du point de ponction:</w:t>
            </w:r>
          </w:p>
          <w:p w14:paraId="12B96ED2" w14:textId="033EA2CC"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Débit?</w:t>
            </w:r>
          </w:p>
        </w:tc>
      </w:tr>
      <w:tr w:rsidR="00720FCD" w:rsidRPr="008E2100" w14:paraId="2B62C3FA" w14:textId="77777777" w:rsidTr="00F41C96">
        <w:tc>
          <w:tcPr>
            <w:tcW w:w="1134" w:type="dxa"/>
            <w:tcBorders>
              <w:top w:val="nil"/>
              <w:bottom w:val="nil"/>
            </w:tcBorders>
            <w:shd w:val="clear" w:color="auto" w:fill="auto"/>
          </w:tcPr>
          <w:p w14:paraId="2A3E657C"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36C80896" w14:textId="07050845"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Demander si sensation pour aller à selles</w:t>
            </w:r>
          </w:p>
        </w:tc>
        <w:tc>
          <w:tcPr>
            <w:tcW w:w="2127" w:type="dxa"/>
            <w:tcBorders>
              <w:top w:val="nil"/>
              <w:bottom w:val="nil"/>
            </w:tcBorders>
            <w:shd w:val="clear" w:color="auto" w:fill="auto"/>
          </w:tcPr>
          <w:p w14:paraId="32FE215C" w14:textId="671AE640"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de constipation</w:t>
            </w:r>
          </w:p>
        </w:tc>
        <w:tc>
          <w:tcPr>
            <w:tcW w:w="2398" w:type="dxa"/>
            <w:gridSpan w:val="2"/>
            <w:tcBorders>
              <w:top w:val="nil"/>
              <w:bottom w:val="nil"/>
            </w:tcBorders>
            <w:shd w:val="clear" w:color="auto" w:fill="auto"/>
          </w:tcPr>
          <w:p w14:paraId="0E002561"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Selles?</w:t>
            </w:r>
          </w:p>
          <w:p w14:paraId="5A52891B" w14:textId="36A6C4F1"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Plaintes?</w:t>
            </w:r>
          </w:p>
        </w:tc>
      </w:tr>
      <w:tr w:rsidR="00720FCD" w:rsidRPr="008E2100" w14:paraId="3FEC6A69" w14:textId="77777777" w:rsidTr="00F41C96">
        <w:tc>
          <w:tcPr>
            <w:tcW w:w="1134" w:type="dxa"/>
            <w:tcBorders>
              <w:top w:val="nil"/>
              <w:bottom w:val="nil"/>
            </w:tcBorders>
            <w:shd w:val="clear" w:color="auto" w:fill="auto"/>
          </w:tcPr>
          <w:p w14:paraId="1274306C"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6BBB07CC"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Proposer à M.X. de se lever pour faire sa toilette au lavabo avant le petit déjeuner</w:t>
            </w:r>
          </w:p>
          <w:p w14:paraId="0E725F00" w14:textId="01270C28"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lastRenderedPageBreak/>
              <w:t>Evt vider l’urinal + observer les urines</w:t>
            </w:r>
          </w:p>
        </w:tc>
        <w:tc>
          <w:tcPr>
            <w:tcW w:w="2127" w:type="dxa"/>
            <w:tcBorders>
              <w:top w:val="nil"/>
              <w:bottom w:val="nil"/>
            </w:tcBorders>
            <w:shd w:val="clear" w:color="auto" w:fill="auto"/>
          </w:tcPr>
          <w:p w14:paraId="54B34C94" w14:textId="77777777" w:rsidR="00720FCD" w:rsidRPr="005514FB" w:rsidRDefault="00720FCD" w:rsidP="005514FB">
            <w:pPr>
              <w:spacing w:after="0" w:line="240" w:lineRule="auto"/>
              <w:rPr>
                <w:rFonts w:cstheme="minorHAnsi"/>
                <w:color w:val="000000" w:themeColor="text1"/>
                <w:sz w:val="20"/>
                <w:szCs w:val="20"/>
                <w:highlight w:val="yellow"/>
              </w:rPr>
            </w:pPr>
          </w:p>
        </w:tc>
        <w:tc>
          <w:tcPr>
            <w:tcW w:w="2398" w:type="dxa"/>
            <w:gridSpan w:val="2"/>
            <w:tcBorders>
              <w:top w:val="nil"/>
              <w:bottom w:val="nil"/>
            </w:tcBorders>
            <w:shd w:val="clear" w:color="auto" w:fill="auto"/>
          </w:tcPr>
          <w:p w14:paraId="7D8DB1D6" w14:textId="77777777" w:rsidR="00720FCD" w:rsidRPr="005514FB" w:rsidRDefault="00720FCD" w:rsidP="005514FB">
            <w:pPr>
              <w:spacing w:after="0" w:line="240" w:lineRule="auto"/>
              <w:rPr>
                <w:rFonts w:cstheme="minorHAnsi"/>
                <w:color w:val="000000" w:themeColor="text1"/>
                <w:sz w:val="20"/>
                <w:szCs w:val="20"/>
                <w:highlight w:val="yellow"/>
              </w:rPr>
            </w:pPr>
          </w:p>
        </w:tc>
      </w:tr>
      <w:tr w:rsidR="00720FCD" w:rsidRPr="008E2100" w14:paraId="32979ED7" w14:textId="77777777" w:rsidTr="00660830">
        <w:tc>
          <w:tcPr>
            <w:tcW w:w="1134" w:type="dxa"/>
            <w:tcBorders>
              <w:top w:val="nil"/>
              <w:bottom w:val="single" w:sz="4" w:space="0" w:color="auto"/>
            </w:tcBorders>
            <w:shd w:val="clear" w:color="auto" w:fill="auto"/>
          </w:tcPr>
          <w:p w14:paraId="1655F681"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single" w:sz="4" w:space="0" w:color="auto"/>
            </w:tcBorders>
            <w:shd w:val="clear" w:color="auto" w:fill="auto"/>
          </w:tcPr>
          <w:p w14:paraId="7ADE7685" w14:textId="7DB56835"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i/>
                <w:color w:val="000000" w:themeColor="text1"/>
                <w:sz w:val="20"/>
                <w:szCs w:val="20"/>
                <w:highlight w:val="yellow"/>
                <w:lang w:val="fr-CH"/>
              </w:rPr>
              <w:t>… intégrer les soins à prester chez d’autres BDS</w:t>
            </w:r>
          </w:p>
        </w:tc>
        <w:tc>
          <w:tcPr>
            <w:tcW w:w="2127" w:type="dxa"/>
            <w:tcBorders>
              <w:top w:val="nil"/>
              <w:bottom w:val="single" w:sz="4" w:space="0" w:color="auto"/>
            </w:tcBorders>
            <w:shd w:val="clear" w:color="auto" w:fill="auto"/>
          </w:tcPr>
          <w:p w14:paraId="4375CD58" w14:textId="77777777" w:rsidR="00720FCD" w:rsidRPr="005514FB" w:rsidRDefault="00720FCD" w:rsidP="005514FB">
            <w:pPr>
              <w:spacing w:after="0" w:line="240" w:lineRule="auto"/>
              <w:rPr>
                <w:rFonts w:cstheme="minorHAnsi"/>
                <w:color w:val="000000" w:themeColor="text1"/>
                <w:sz w:val="20"/>
                <w:szCs w:val="20"/>
                <w:highlight w:val="yellow"/>
              </w:rPr>
            </w:pPr>
          </w:p>
        </w:tc>
        <w:tc>
          <w:tcPr>
            <w:tcW w:w="2398" w:type="dxa"/>
            <w:gridSpan w:val="2"/>
            <w:tcBorders>
              <w:top w:val="nil"/>
              <w:bottom w:val="single" w:sz="4" w:space="0" w:color="auto"/>
            </w:tcBorders>
            <w:shd w:val="clear" w:color="auto" w:fill="auto"/>
          </w:tcPr>
          <w:p w14:paraId="19537AB8" w14:textId="77777777" w:rsidR="00720FCD" w:rsidRPr="005514FB" w:rsidRDefault="00720FCD" w:rsidP="005514FB">
            <w:pPr>
              <w:spacing w:after="0" w:line="240" w:lineRule="auto"/>
              <w:rPr>
                <w:rFonts w:cstheme="minorHAnsi"/>
                <w:color w:val="000000" w:themeColor="text1"/>
                <w:sz w:val="20"/>
                <w:szCs w:val="20"/>
                <w:highlight w:val="yellow"/>
              </w:rPr>
            </w:pPr>
          </w:p>
        </w:tc>
      </w:tr>
      <w:tr w:rsidR="00720FCD" w:rsidRPr="008E2100" w14:paraId="6389DA00" w14:textId="77777777" w:rsidTr="00660830">
        <w:tc>
          <w:tcPr>
            <w:tcW w:w="1134" w:type="dxa"/>
            <w:tcBorders>
              <w:top w:val="single" w:sz="4" w:space="0" w:color="auto"/>
              <w:bottom w:val="nil"/>
            </w:tcBorders>
            <w:shd w:val="clear" w:color="auto" w:fill="auto"/>
          </w:tcPr>
          <w:p w14:paraId="170AD5B2" w14:textId="3A7D2FCE"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7.00</w:t>
            </w:r>
          </w:p>
        </w:tc>
        <w:tc>
          <w:tcPr>
            <w:tcW w:w="5103" w:type="dxa"/>
            <w:tcBorders>
              <w:top w:val="single" w:sz="4" w:space="0" w:color="auto"/>
              <w:bottom w:val="nil"/>
            </w:tcBorders>
            <w:shd w:val="clear" w:color="auto" w:fill="auto"/>
          </w:tcPr>
          <w:p w14:paraId="15B4BE72" w14:textId="6F9FCAB3" w:rsidR="00720FCD" w:rsidRPr="005514FB" w:rsidRDefault="00720FCD" w:rsidP="005514FB">
            <w:pPr>
              <w:spacing w:after="0" w:line="240" w:lineRule="auto"/>
              <w:rPr>
                <w:rFonts w:cstheme="minorHAnsi"/>
                <w:i/>
                <w:color w:val="000000" w:themeColor="text1"/>
                <w:sz w:val="20"/>
                <w:szCs w:val="20"/>
                <w:highlight w:val="yellow"/>
                <w:lang w:val="fr-CH"/>
              </w:rPr>
            </w:pPr>
            <w:r w:rsidRPr="005514FB">
              <w:rPr>
                <w:rFonts w:cstheme="minorHAnsi"/>
                <w:color w:val="000000" w:themeColor="text1"/>
                <w:sz w:val="20"/>
                <w:szCs w:val="20"/>
                <w:highlight w:val="yellow"/>
                <w:lang w:val="fr-CH"/>
              </w:rPr>
              <w:t xml:space="preserve">Donner à M.X. les explications concernant le </w:t>
            </w:r>
            <w:r w:rsidRPr="005514FB">
              <w:rPr>
                <w:rFonts w:cstheme="minorHAnsi"/>
                <w:color w:val="000000" w:themeColor="text1"/>
                <w:sz w:val="20"/>
                <w:szCs w:val="20"/>
                <w:highlight w:val="yellow"/>
                <w:u w:val="single"/>
                <w:lang w:val="fr-CH"/>
              </w:rPr>
              <w:t>1</w:t>
            </w:r>
            <w:r w:rsidRPr="005514FB">
              <w:rPr>
                <w:rFonts w:cstheme="minorHAnsi"/>
                <w:color w:val="000000" w:themeColor="text1"/>
                <w:sz w:val="20"/>
                <w:szCs w:val="20"/>
                <w:highlight w:val="yellow"/>
                <w:u w:val="single"/>
                <w:vertAlign w:val="superscript"/>
                <w:lang w:val="fr-CH"/>
              </w:rPr>
              <w:t>er</w:t>
            </w:r>
            <w:r w:rsidRPr="005514FB">
              <w:rPr>
                <w:rFonts w:cstheme="minorHAnsi"/>
                <w:color w:val="000000" w:themeColor="text1"/>
                <w:sz w:val="20"/>
                <w:szCs w:val="20"/>
                <w:highlight w:val="yellow"/>
                <w:u w:val="single"/>
                <w:lang w:val="fr-CH"/>
              </w:rPr>
              <w:t xml:space="preserve"> lever</w:t>
            </w:r>
          </w:p>
        </w:tc>
        <w:tc>
          <w:tcPr>
            <w:tcW w:w="2127" w:type="dxa"/>
            <w:tcBorders>
              <w:top w:val="single" w:sz="4" w:space="0" w:color="auto"/>
              <w:bottom w:val="nil"/>
            </w:tcBorders>
            <w:shd w:val="clear" w:color="auto" w:fill="auto"/>
          </w:tcPr>
          <w:p w14:paraId="51FAD868" w14:textId="60301F33"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Anxiété</w:t>
            </w:r>
          </w:p>
        </w:tc>
        <w:tc>
          <w:tcPr>
            <w:tcW w:w="2398" w:type="dxa"/>
            <w:gridSpan w:val="2"/>
            <w:tcBorders>
              <w:top w:val="single" w:sz="4" w:space="0" w:color="auto"/>
              <w:bottom w:val="nil"/>
            </w:tcBorders>
            <w:shd w:val="clear" w:color="auto" w:fill="auto"/>
          </w:tcPr>
          <w:p w14:paraId="1F4CE214" w14:textId="77777777" w:rsidR="00720FCD" w:rsidRPr="005514FB" w:rsidRDefault="00720FCD" w:rsidP="005514FB">
            <w:pPr>
              <w:spacing w:after="0" w:line="240" w:lineRule="auto"/>
              <w:rPr>
                <w:rFonts w:cstheme="minorHAnsi"/>
                <w:color w:val="000000" w:themeColor="text1"/>
                <w:sz w:val="20"/>
                <w:szCs w:val="20"/>
                <w:highlight w:val="yellow"/>
              </w:rPr>
            </w:pPr>
          </w:p>
        </w:tc>
      </w:tr>
      <w:tr w:rsidR="00720FCD" w:rsidRPr="008E2100" w14:paraId="07FC6CAA" w14:textId="77777777" w:rsidTr="00660830">
        <w:tc>
          <w:tcPr>
            <w:tcW w:w="1134" w:type="dxa"/>
            <w:tcBorders>
              <w:top w:val="nil"/>
              <w:bottom w:val="nil"/>
            </w:tcBorders>
            <w:shd w:val="clear" w:color="auto" w:fill="auto"/>
          </w:tcPr>
          <w:p w14:paraId="5B5E9180"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79E17572"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Prendre évt. la TA</w:t>
            </w:r>
          </w:p>
          <w:p w14:paraId="59637F63"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Aider au lever en donnant des consignes précises (ne pas plier trop l’aine, regarder droit devant soi, faire doucement…)</w:t>
            </w:r>
          </w:p>
          <w:p w14:paraId="591AE53C"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Proposer d’aller aux toilettes</w:t>
            </w:r>
          </w:p>
          <w:p w14:paraId="5600C081" w14:textId="08F7030F"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Expliquer de maintenir la jambe opérée droite, éviter de prendre une chaise pour s’asseoir devant le lavabo</w:t>
            </w:r>
          </w:p>
        </w:tc>
        <w:tc>
          <w:tcPr>
            <w:tcW w:w="2127" w:type="dxa"/>
            <w:tcBorders>
              <w:top w:val="nil"/>
              <w:bottom w:val="nil"/>
            </w:tcBorders>
            <w:shd w:val="clear" w:color="auto" w:fill="auto"/>
          </w:tcPr>
          <w:p w14:paraId="5EE1E7B8"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de rupture des anastomoses, R. de déhiscence de la plaie, R. d’hypotension orthostatique</w:t>
            </w:r>
          </w:p>
          <w:p w14:paraId="1B835B95"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de chute</w:t>
            </w:r>
          </w:p>
          <w:p w14:paraId="75E5E901" w14:textId="195D1F86"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de constipation</w:t>
            </w:r>
          </w:p>
        </w:tc>
        <w:tc>
          <w:tcPr>
            <w:tcW w:w="2398" w:type="dxa"/>
            <w:gridSpan w:val="2"/>
            <w:tcBorders>
              <w:top w:val="nil"/>
              <w:bottom w:val="nil"/>
            </w:tcBorders>
            <w:shd w:val="clear" w:color="auto" w:fill="auto"/>
          </w:tcPr>
          <w:p w14:paraId="248F1A98"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1</w:t>
            </w:r>
            <w:r w:rsidRPr="005514FB">
              <w:rPr>
                <w:rFonts w:cstheme="minorHAnsi"/>
                <w:color w:val="000000" w:themeColor="text1"/>
                <w:sz w:val="20"/>
                <w:szCs w:val="20"/>
                <w:highlight w:val="yellow"/>
                <w:vertAlign w:val="superscript"/>
              </w:rPr>
              <w:t>er</w:t>
            </w:r>
            <w:r w:rsidRPr="005514FB">
              <w:rPr>
                <w:rFonts w:cstheme="minorHAnsi"/>
                <w:color w:val="000000" w:themeColor="text1"/>
                <w:sz w:val="20"/>
                <w:szCs w:val="20"/>
                <w:highlight w:val="yellow"/>
              </w:rPr>
              <w:t xml:space="preserve"> lever?</w:t>
            </w:r>
          </w:p>
          <w:p w14:paraId="20FBF490"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A suivi les consignes?</w:t>
            </w:r>
          </w:p>
          <w:p w14:paraId="7CE20CC1" w14:textId="77777777" w:rsidR="00720FCD" w:rsidRPr="005514FB" w:rsidRDefault="00720FCD" w:rsidP="005514FB">
            <w:pPr>
              <w:spacing w:after="0" w:line="240" w:lineRule="auto"/>
              <w:rPr>
                <w:rFonts w:cstheme="minorHAnsi"/>
                <w:color w:val="000000" w:themeColor="text1"/>
                <w:sz w:val="20"/>
                <w:szCs w:val="20"/>
                <w:highlight w:val="yellow"/>
              </w:rPr>
            </w:pPr>
          </w:p>
          <w:p w14:paraId="07103D28" w14:textId="77777777" w:rsidR="00720FCD" w:rsidRPr="005514FB" w:rsidRDefault="00720FCD" w:rsidP="005514FB">
            <w:pPr>
              <w:spacing w:after="0" w:line="240" w:lineRule="auto"/>
              <w:rPr>
                <w:rFonts w:cstheme="minorHAnsi"/>
                <w:color w:val="000000" w:themeColor="text1"/>
                <w:sz w:val="20"/>
                <w:szCs w:val="20"/>
                <w:highlight w:val="yellow"/>
              </w:rPr>
            </w:pPr>
          </w:p>
          <w:p w14:paraId="417A3F81" w14:textId="77777777" w:rsidR="00720FCD" w:rsidRPr="005514FB" w:rsidRDefault="00720FCD" w:rsidP="005514FB">
            <w:pPr>
              <w:spacing w:after="0" w:line="240" w:lineRule="auto"/>
              <w:rPr>
                <w:rFonts w:cstheme="minorHAnsi"/>
                <w:color w:val="000000" w:themeColor="text1"/>
                <w:sz w:val="20"/>
                <w:szCs w:val="20"/>
                <w:highlight w:val="yellow"/>
              </w:rPr>
            </w:pPr>
          </w:p>
          <w:p w14:paraId="09E312C1" w14:textId="77777777" w:rsidR="00720FCD" w:rsidRPr="005514FB" w:rsidRDefault="00720FCD" w:rsidP="005514FB">
            <w:pPr>
              <w:spacing w:after="0" w:line="240" w:lineRule="auto"/>
              <w:rPr>
                <w:rFonts w:cstheme="minorHAnsi"/>
                <w:color w:val="000000" w:themeColor="text1"/>
                <w:sz w:val="20"/>
                <w:szCs w:val="20"/>
                <w:highlight w:val="yellow"/>
              </w:rPr>
            </w:pPr>
          </w:p>
          <w:p w14:paraId="1028CAE5" w14:textId="161C998C"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Selles?</w:t>
            </w:r>
          </w:p>
        </w:tc>
      </w:tr>
      <w:tr w:rsidR="00720FCD" w:rsidRPr="008E2100" w14:paraId="41B81843" w14:textId="77777777" w:rsidTr="00660830">
        <w:tc>
          <w:tcPr>
            <w:tcW w:w="1134" w:type="dxa"/>
            <w:tcBorders>
              <w:top w:val="nil"/>
              <w:bottom w:val="nil"/>
            </w:tcBorders>
            <w:shd w:val="clear" w:color="auto" w:fill="auto"/>
          </w:tcPr>
          <w:p w14:paraId="5B9558C4"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4E87A206"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u w:val="single"/>
                <w:lang w:val="fr-CH"/>
              </w:rPr>
              <w:t>Toilette</w:t>
            </w:r>
            <w:r w:rsidRPr="005514FB">
              <w:rPr>
                <w:rFonts w:cstheme="minorHAnsi"/>
                <w:color w:val="000000" w:themeColor="text1"/>
                <w:sz w:val="20"/>
                <w:szCs w:val="20"/>
                <w:highlight w:val="yellow"/>
                <w:lang w:val="fr-CH"/>
              </w:rPr>
              <w:t>: Laver le dos (+ siège?)</w:t>
            </w:r>
          </w:p>
          <w:p w14:paraId="445F984C"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Faire le lit</w:t>
            </w:r>
          </w:p>
          <w:p w14:paraId="0B7B4294" w14:textId="226266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Retour au lit</w:t>
            </w:r>
          </w:p>
        </w:tc>
        <w:tc>
          <w:tcPr>
            <w:tcW w:w="2127" w:type="dxa"/>
            <w:tcBorders>
              <w:top w:val="nil"/>
              <w:bottom w:val="nil"/>
            </w:tcBorders>
            <w:shd w:val="clear" w:color="auto" w:fill="auto"/>
          </w:tcPr>
          <w:p w14:paraId="12B5E669" w14:textId="77777777" w:rsidR="00720FCD" w:rsidRPr="005514FB" w:rsidRDefault="00720FCD" w:rsidP="005514FB">
            <w:pPr>
              <w:spacing w:after="0" w:line="240" w:lineRule="auto"/>
              <w:rPr>
                <w:rFonts w:cstheme="minorHAnsi"/>
                <w:color w:val="000000" w:themeColor="text1"/>
                <w:sz w:val="20"/>
                <w:szCs w:val="20"/>
                <w:highlight w:val="yellow"/>
              </w:rPr>
            </w:pPr>
          </w:p>
        </w:tc>
        <w:tc>
          <w:tcPr>
            <w:tcW w:w="2398" w:type="dxa"/>
            <w:gridSpan w:val="2"/>
            <w:tcBorders>
              <w:top w:val="nil"/>
              <w:bottom w:val="nil"/>
            </w:tcBorders>
            <w:shd w:val="clear" w:color="auto" w:fill="auto"/>
          </w:tcPr>
          <w:p w14:paraId="6754F7EC" w14:textId="77777777" w:rsidR="00720FCD" w:rsidRPr="005514FB" w:rsidRDefault="00720FCD" w:rsidP="005514FB">
            <w:pPr>
              <w:spacing w:after="0" w:line="240" w:lineRule="auto"/>
              <w:rPr>
                <w:rFonts w:cstheme="minorHAnsi"/>
                <w:color w:val="000000" w:themeColor="text1"/>
                <w:sz w:val="20"/>
                <w:szCs w:val="20"/>
                <w:highlight w:val="yellow"/>
              </w:rPr>
            </w:pPr>
          </w:p>
        </w:tc>
      </w:tr>
      <w:tr w:rsidR="00720FCD" w:rsidRPr="008E2100" w14:paraId="15ADA0A4" w14:textId="77777777" w:rsidTr="00660830">
        <w:tc>
          <w:tcPr>
            <w:tcW w:w="1134" w:type="dxa"/>
            <w:tcBorders>
              <w:top w:val="nil"/>
              <w:bottom w:val="single" w:sz="4" w:space="0" w:color="auto"/>
            </w:tcBorders>
            <w:shd w:val="clear" w:color="auto" w:fill="auto"/>
          </w:tcPr>
          <w:p w14:paraId="7808DF2E"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single" w:sz="4" w:space="0" w:color="auto"/>
            </w:tcBorders>
            <w:shd w:val="clear" w:color="auto" w:fill="auto"/>
          </w:tcPr>
          <w:p w14:paraId="0766D197" w14:textId="40F866FB" w:rsidR="00720FCD" w:rsidRPr="005514FB" w:rsidRDefault="00720FCD" w:rsidP="005514FB">
            <w:pPr>
              <w:spacing w:after="0" w:line="240" w:lineRule="auto"/>
              <w:rPr>
                <w:rFonts w:cstheme="minorHAnsi"/>
                <w:color w:val="000000" w:themeColor="text1"/>
                <w:sz w:val="20"/>
                <w:szCs w:val="20"/>
                <w:highlight w:val="yellow"/>
                <w:u w:val="single"/>
                <w:lang w:val="fr-CH"/>
              </w:rPr>
            </w:pPr>
            <w:r w:rsidRPr="005514FB">
              <w:rPr>
                <w:rFonts w:cstheme="minorHAnsi"/>
                <w:color w:val="000000" w:themeColor="text1"/>
                <w:sz w:val="20"/>
                <w:szCs w:val="20"/>
                <w:highlight w:val="yellow"/>
                <w:lang w:val="fr-CH"/>
              </w:rPr>
              <w:t xml:space="preserve">Demander Si M.X. veut rester assis au bord du lit en attentant le petit déjeuner. Ne pas trop descendre le lit. </w:t>
            </w:r>
          </w:p>
        </w:tc>
        <w:tc>
          <w:tcPr>
            <w:tcW w:w="2127" w:type="dxa"/>
            <w:tcBorders>
              <w:top w:val="nil"/>
              <w:bottom w:val="single" w:sz="4" w:space="0" w:color="auto"/>
            </w:tcBorders>
            <w:shd w:val="clear" w:color="auto" w:fill="auto"/>
          </w:tcPr>
          <w:p w14:paraId="0E83344C" w14:textId="149375E4"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R. d’occlusion du pontage, R. de rupture des anastomoses, R. de déhiscence de la plaie</w:t>
            </w:r>
          </w:p>
        </w:tc>
        <w:tc>
          <w:tcPr>
            <w:tcW w:w="2398" w:type="dxa"/>
            <w:gridSpan w:val="2"/>
            <w:tcBorders>
              <w:top w:val="nil"/>
              <w:bottom w:val="single" w:sz="4" w:space="0" w:color="auto"/>
            </w:tcBorders>
            <w:shd w:val="clear" w:color="auto" w:fill="auto"/>
          </w:tcPr>
          <w:p w14:paraId="5A7A020D" w14:textId="77777777" w:rsidR="00720FCD" w:rsidRPr="005514FB" w:rsidRDefault="00720FCD" w:rsidP="005514FB">
            <w:pPr>
              <w:spacing w:after="0" w:line="240" w:lineRule="auto"/>
              <w:rPr>
                <w:rFonts w:cstheme="minorHAnsi"/>
                <w:color w:val="000000" w:themeColor="text1"/>
                <w:sz w:val="20"/>
                <w:szCs w:val="20"/>
                <w:highlight w:val="yellow"/>
              </w:rPr>
            </w:pPr>
          </w:p>
        </w:tc>
      </w:tr>
      <w:tr w:rsidR="00720FCD" w:rsidRPr="008E2100" w14:paraId="0FA160AF" w14:textId="77777777" w:rsidTr="00660830">
        <w:tc>
          <w:tcPr>
            <w:tcW w:w="1134" w:type="dxa"/>
            <w:tcBorders>
              <w:bottom w:val="single" w:sz="4" w:space="0" w:color="auto"/>
            </w:tcBorders>
            <w:shd w:val="clear" w:color="auto" w:fill="auto"/>
          </w:tcPr>
          <w:p w14:paraId="2FADF873" w14:textId="3D06DD89"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8.00</w:t>
            </w:r>
          </w:p>
        </w:tc>
        <w:tc>
          <w:tcPr>
            <w:tcW w:w="5103" w:type="dxa"/>
            <w:tcBorders>
              <w:bottom w:val="single" w:sz="4" w:space="0" w:color="auto"/>
            </w:tcBorders>
            <w:shd w:val="clear" w:color="auto" w:fill="auto"/>
          </w:tcPr>
          <w:p w14:paraId="4B6DA0F1"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u w:val="single"/>
                <w:lang w:val="fr-CH"/>
              </w:rPr>
              <w:t>Petit déjeuner</w:t>
            </w:r>
            <w:r w:rsidRPr="005514FB">
              <w:rPr>
                <w:rFonts w:cstheme="minorHAnsi"/>
                <w:sz w:val="20"/>
                <w:szCs w:val="20"/>
                <w:highlight w:val="yellow"/>
                <w:lang w:val="fr-CH"/>
              </w:rPr>
              <w:t xml:space="preserve"> + médicaments p.o.</w:t>
            </w:r>
          </w:p>
          <w:p w14:paraId="47C42507"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Préparer l’Ionostéril 500ml</w:t>
            </w:r>
          </w:p>
          <w:p w14:paraId="40212812" w14:textId="4ACD5176" w:rsidR="00720FCD" w:rsidRPr="005514FB" w:rsidRDefault="00720FCD" w:rsidP="005514FB">
            <w:pPr>
              <w:spacing w:after="0" w:line="240" w:lineRule="auto"/>
              <w:rPr>
                <w:rFonts w:cstheme="minorHAnsi"/>
                <w:i/>
                <w:color w:val="000000" w:themeColor="text1"/>
                <w:sz w:val="20"/>
                <w:szCs w:val="20"/>
                <w:highlight w:val="yellow"/>
                <w:lang w:val="fr-CH"/>
              </w:rPr>
            </w:pPr>
            <w:r w:rsidRPr="005514FB">
              <w:rPr>
                <w:rFonts w:cstheme="minorHAnsi"/>
                <w:sz w:val="20"/>
                <w:szCs w:val="20"/>
                <w:highlight w:val="yellow"/>
                <w:lang w:val="fr-CH"/>
              </w:rPr>
              <w:t>Préparer le matériel pour pansement + ablation de Redon</w:t>
            </w:r>
          </w:p>
        </w:tc>
        <w:tc>
          <w:tcPr>
            <w:tcW w:w="2127" w:type="dxa"/>
            <w:tcBorders>
              <w:bottom w:val="single" w:sz="4" w:space="0" w:color="auto"/>
            </w:tcBorders>
            <w:shd w:val="clear" w:color="auto" w:fill="auto"/>
          </w:tcPr>
          <w:p w14:paraId="530B21A4" w14:textId="77777777" w:rsidR="00720FCD" w:rsidRPr="005514FB" w:rsidRDefault="00720FCD" w:rsidP="005514FB">
            <w:pPr>
              <w:spacing w:after="0" w:line="240" w:lineRule="auto"/>
              <w:rPr>
                <w:rFonts w:cstheme="minorHAnsi"/>
                <w:color w:val="000000" w:themeColor="text1"/>
                <w:sz w:val="20"/>
                <w:szCs w:val="20"/>
                <w:highlight w:val="yellow"/>
              </w:rPr>
            </w:pPr>
          </w:p>
        </w:tc>
        <w:tc>
          <w:tcPr>
            <w:tcW w:w="2398" w:type="dxa"/>
            <w:gridSpan w:val="2"/>
            <w:tcBorders>
              <w:bottom w:val="single" w:sz="4" w:space="0" w:color="auto"/>
            </w:tcBorders>
            <w:shd w:val="clear" w:color="auto" w:fill="auto"/>
          </w:tcPr>
          <w:p w14:paraId="41BB067E" w14:textId="77777777"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Transmissions écrites et orales</w:t>
            </w:r>
          </w:p>
          <w:p w14:paraId="6D166804" w14:textId="3EF4D575"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color w:val="000000" w:themeColor="text1"/>
                <w:sz w:val="20"/>
                <w:szCs w:val="20"/>
                <w:highlight w:val="yellow"/>
              </w:rPr>
              <w:t>Encodage médicaments + paramètres</w:t>
            </w:r>
          </w:p>
        </w:tc>
      </w:tr>
      <w:tr w:rsidR="00720FCD" w:rsidRPr="008E2100" w14:paraId="5CF5A252" w14:textId="77777777" w:rsidTr="00660830">
        <w:tc>
          <w:tcPr>
            <w:tcW w:w="1134" w:type="dxa"/>
            <w:tcBorders>
              <w:bottom w:val="nil"/>
            </w:tcBorders>
            <w:shd w:val="clear" w:color="auto" w:fill="auto"/>
          </w:tcPr>
          <w:p w14:paraId="13E93986" w14:textId="56610678"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8.45</w:t>
            </w:r>
          </w:p>
        </w:tc>
        <w:tc>
          <w:tcPr>
            <w:tcW w:w="5103" w:type="dxa"/>
            <w:tcBorders>
              <w:bottom w:val="nil"/>
            </w:tcBorders>
            <w:shd w:val="clear" w:color="auto" w:fill="auto"/>
          </w:tcPr>
          <w:p w14:paraId="63420BE6"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Débarasser le plateau + contrôle ce que M.X. a bu et mangé</w:t>
            </w:r>
          </w:p>
          <w:p w14:paraId="77CF5C61"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Education à la santé sur nécessité de maigrir, proposer une diététicienne</w:t>
            </w:r>
          </w:p>
          <w:p w14:paraId="75507F07" w14:textId="6917EFAB" w:rsidR="00720FCD" w:rsidRPr="005514FB" w:rsidRDefault="00720FCD" w:rsidP="005514FB">
            <w:pPr>
              <w:spacing w:after="0" w:line="240" w:lineRule="auto"/>
              <w:rPr>
                <w:rFonts w:cstheme="minorHAnsi"/>
                <w:sz w:val="20"/>
                <w:szCs w:val="20"/>
                <w:highlight w:val="yellow"/>
                <w:u w:val="single"/>
                <w:lang w:val="fr-CH"/>
              </w:rPr>
            </w:pPr>
            <w:r w:rsidRPr="005514FB">
              <w:rPr>
                <w:rFonts w:cstheme="minorHAnsi"/>
                <w:sz w:val="20"/>
                <w:szCs w:val="20"/>
                <w:highlight w:val="yellow"/>
                <w:lang w:val="fr-CH"/>
              </w:rPr>
              <w:t xml:space="preserve">Administrer l’Ionostéril </w:t>
            </w:r>
            <w:r w:rsidRPr="005514FB">
              <w:rPr>
                <w:rFonts w:cstheme="minorHAnsi"/>
                <w:color w:val="000000" w:themeColor="text1"/>
                <w:sz w:val="20"/>
                <w:szCs w:val="20"/>
                <w:highlight w:val="yellow"/>
                <w:lang w:val="fr-CH"/>
              </w:rPr>
              <w:t>(14gttes/min ou 42ml/hre)</w:t>
            </w:r>
          </w:p>
        </w:tc>
        <w:tc>
          <w:tcPr>
            <w:tcW w:w="2127" w:type="dxa"/>
            <w:tcBorders>
              <w:bottom w:val="nil"/>
            </w:tcBorders>
            <w:shd w:val="clear" w:color="auto" w:fill="auto"/>
          </w:tcPr>
          <w:p w14:paraId="2C2615F9" w14:textId="56526BD4"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sz w:val="20"/>
                <w:szCs w:val="20"/>
                <w:highlight w:val="yellow"/>
              </w:rPr>
              <w:t>Prise en charge inefficace de sa santé</w:t>
            </w:r>
          </w:p>
        </w:tc>
        <w:tc>
          <w:tcPr>
            <w:tcW w:w="2398" w:type="dxa"/>
            <w:gridSpan w:val="2"/>
            <w:tcBorders>
              <w:bottom w:val="nil"/>
            </w:tcBorders>
            <w:shd w:val="clear" w:color="auto" w:fill="auto"/>
          </w:tcPr>
          <w:p w14:paraId="4C25B09F" w14:textId="32FF95C2" w:rsidR="00720FCD" w:rsidRPr="005514FB" w:rsidRDefault="00720FCD" w:rsidP="005514FB">
            <w:pPr>
              <w:spacing w:after="0" w:line="240" w:lineRule="auto"/>
              <w:rPr>
                <w:rFonts w:cstheme="minorHAnsi"/>
                <w:color w:val="000000" w:themeColor="text1"/>
                <w:sz w:val="20"/>
                <w:szCs w:val="20"/>
                <w:highlight w:val="yellow"/>
              </w:rPr>
            </w:pPr>
            <w:r w:rsidRPr="005514FB">
              <w:rPr>
                <w:rFonts w:cstheme="minorHAnsi"/>
                <w:sz w:val="20"/>
                <w:szCs w:val="20"/>
                <w:highlight w:val="yellow"/>
              </w:rPr>
              <w:t>Attitude de M.X.:</w:t>
            </w:r>
          </w:p>
        </w:tc>
      </w:tr>
      <w:tr w:rsidR="00720FCD" w:rsidRPr="008E2100" w14:paraId="4496AFB4" w14:textId="77777777" w:rsidTr="00660830">
        <w:tc>
          <w:tcPr>
            <w:tcW w:w="1134" w:type="dxa"/>
            <w:tcBorders>
              <w:top w:val="nil"/>
              <w:bottom w:val="nil"/>
            </w:tcBorders>
            <w:shd w:val="clear" w:color="auto" w:fill="auto"/>
          </w:tcPr>
          <w:p w14:paraId="1197ABE9"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63DF5A2A"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Installer M.X. au lit</w:t>
            </w:r>
          </w:p>
          <w:p w14:paraId="0A92EBEE"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Enlever le bandage + laver les jambes</w:t>
            </w:r>
          </w:p>
          <w:p w14:paraId="4171C7CD"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Contrôler les talons</w:t>
            </w:r>
          </w:p>
          <w:p w14:paraId="450AE21B" w14:textId="77777777" w:rsidR="00720FCD" w:rsidRPr="005514FB" w:rsidRDefault="00720FCD" w:rsidP="005514FB">
            <w:pPr>
              <w:spacing w:after="0" w:line="240" w:lineRule="auto"/>
              <w:rPr>
                <w:rFonts w:cstheme="minorHAnsi"/>
                <w:sz w:val="20"/>
                <w:szCs w:val="20"/>
                <w:highlight w:val="yellow"/>
                <w:lang w:val="fr-CH"/>
              </w:rPr>
            </w:pPr>
          </w:p>
          <w:p w14:paraId="4D910F75"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 xml:space="preserve">Observer la jambe opérée + pied: </w:t>
            </w:r>
          </w:p>
          <w:p w14:paraId="510AD9B0"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Œdème de revascularisation? Coloration? Température? evt. pouls pédieux?</w:t>
            </w:r>
          </w:p>
          <w:p w14:paraId="284E1B24" w14:textId="77777777" w:rsidR="00720FCD" w:rsidRPr="005514FB" w:rsidRDefault="00720FCD" w:rsidP="005514FB">
            <w:pPr>
              <w:spacing w:after="0" w:line="240" w:lineRule="auto"/>
              <w:rPr>
                <w:rFonts w:cstheme="minorHAnsi"/>
                <w:sz w:val="20"/>
                <w:szCs w:val="20"/>
                <w:highlight w:val="yellow"/>
                <w:lang w:val="fr-CH"/>
              </w:rPr>
            </w:pPr>
          </w:p>
          <w:p w14:paraId="02AAB3E9" w14:textId="77777777" w:rsidR="00720FCD" w:rsidRPr="005514FB" w:rsidRDefault="00720FCD" w:rsidP="005514FB">
            <w:pPr>
              <w:spacing w:after="0" w:line="240" w:lineRule="auto"/>
              <w:rPr>
                <w:rFonts w:cstheme="minorHAnsi"/>
                <w:sz w:val="20"/>
                <w:szCs w:val="20"/>
                <w:highlight w:val="yellow"/>
                <w:lang w:val="fr-CH"/>
              </w:rPr>
            </w:pPr>
          </w:p>
        </w:tc>
        <w:tc>
          <w:tcPr>
            <w:tcW w:w="2127" w:type="dxa"/>
            <w:tcBorders>
              <w:top w:val="nil"/>
              <w:bottom w:val="nil"/>
            </w:tcBorders>
            <w:shd w:val="clear" w:color="auto" w:fill="auto"/>
          </w:tcPr>
          <w:p w14:paraId="577404A0" w14:textId="77777777" w:rsidR="00720FCD" w:rsidRPr="005514FB" w:rsidRDefault="00720FCD" w:rsidP="005514FB">
            <w:pPr>
              <w:spacing w:after="0" w:line="240" w:lineRule="auto"/>
              <w:rPr>
                <w:rFonts w:cstheme="minorHAnsi"/>
                <w:sz w:val="20"/>
                <w:szCs w:val="20"/>
                <w:highlight w:val="yellow"/>
              </w:rPr>
            </w:pPr>
          </w:p>
          <w:p w14:paraId="18E25215" w14:textId="77777777" w:rsidR="00720FCD" w:rsidRPr="005514FB" w:rsidRDefault="00720FCD" w:rsidP="005514FB">
            <w:pPr>
              <w:spacing w:after="0" w:line="240" w:lineRule="auto"/>
              <w:rPr>
                <w:rFonts w:cstheme="minorHAnsi"/>
                <w:sz w:val="20"/>
                <w:szCs w:val="20"/>
                <w:highlight w:val="yellow"/>
              </w:rPr>
            </w:pPr>
          </w:p>
          <w:p w14:paraId="3D73AEF2"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d’atteinte à l’intégrité de la peau</w:t>
            </w:r>
          </w:p>
          <w:p w14:paraId="1A0B400D" w14:textId="77777777" w:rsidR="00720FCD" w:rsidRPr="005514FB" w:rsidRDefault="00720FCD" w:rsidP="005514FB">
            <w:pPr>
              <w:spacing w:after="0" w:line="240" w:lineRule="auto"/>
              <w:rPr>
                <w:rFonts w:cstheme="minorHAnsi"/>
                <w:sz w:val="20"/>
                <w:szCs w:val="20"/>
                <w:highlight w:val="yellow"/>
              </w:rPr>
            </w:pPr>
          </w:p>
          <w:p w14:paraId="3CA4E6CC"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de compression neurovasculaire</w:t>
            </w:r>
          </w:p>
          <w:p w14:paraId="1D37032B" w14:textId="77777777" w:rsidR="00720FCD" w:rsidRPr="005514FB" w:rsidRDefault="00720FCD" w:rsidP="005514FB">
            <w:pPr>
              <w:spacing w:after="0" w:line="240" w:lineRule="auto"/>
              <w:rPr>
                <w:rFonts w:cstheme="minorHAnsi"/>
                <w:sz w:val="20"/>
                <w:szCs w:val="20"/>
                <w:highlight w:val="yellow"/>
              </w:rPr>
            </w:pPr>
          </w:p>
          <w:p w14:paraId="6281410A" w14:textId="77777777" w:rsidR="00720FCD" w:rsidRPr="005514FB" w:rsidRDefault="00720FCD" w:rsidP="005514FB">
            <w:pPr>
              <w:spacing w:after="0" w:line="240" w:lineRule="auto"/>
              <w:rPr>
                <w:rFonts w:cstheme="minorHAnsi"/>
                <w:sz w:val="20"/>
                <w:szCs w:val="20"/>
                <w:highlight w:val="yellow"/>
              </w:rPr>
            </w:pPr>
          </w:p>
          <w:p w14:paraId="69C4A6D7" w14:textId="13A91439"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de TVP</w:t>
            </w:r>
          </w:p>
        </w:tc>
        <w:tc>
          <w:tcPr>
            <w:tcW w:w="2398" w:type="dxa"/>
            <w:gridSpan w:val="2"/>
            <w:tcBorders>
              <w:top w:val="nil"/>
              <w:bottom w:val="nil"/>
            </w:tcBorders>
            <w:shd w:val="clear" w:color="auto" w:fill="auto"/>
          </w:tcPr>
          <w:p w14:paraId="58797E49" w14:textId="77777777" w:rsidR="00720FCD" w:rsidRPr="005514FB" w:rsidRDefault="00720FCD" w:rsidP="005514FB">
            <w:pPr>
              <w:spacing w:after="0" w:line="240" w:lineRule="auto"/>
              <w:rPr>
                <w:rFonts w:cstheme="minorHAnsi"/>
                <w:sz w:val="20"/>
                <w:szCs w:val="20"/>
                <w:highlight w:val="yellow"/>
              </w:rPr>
            </w:pPr>
          </w:p>
          <w:p w14:paraId="47EE9D79" w14:textId="77777777" w:rsidR="00720FCD" w:rsidRPr="005514FB" w:rsidRDefault="00720FCD" w:rsidP="005514FB">
            <w:pPr>
              <w:spacing w:after="0" w:line="240" w:lineRule="auto"/>
              <w:rPr>
                <w:rFonts w:cstheme="minorHAnsi"/>
                <w:sz w:val="20"/>
                <w:szCs w:val="20"/>
                <w:highlight w:val="yellow"/>
              </w:rPr>
            </w:pPr>
          </w:p>
          <w:p w14:paraId="281BF477"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Etat des talons:</w:t>
            </w:r>
          </w:p>
          <w:p w14:paraId="537E33F9" w14:textId="77777777" w:rsidR="00720FCD" w:rsidRPr="005514FB" w:rsidRDefault="00720FCD" w:rsidP="005514FB">
            <w:pPr>
              <w:spacing w:after="0" w:line="240" w:lineRule="auto"/>
              <w:rPr>
                <w:rFonts w:cstheme="minorHAnsi"/>
                <w:sz w:val="20"/>
                <w:szCs w:val="20"/>
                <w:highlight w:val="yellow"/>
              </w:rPr>
            </w:pPr>
          </w:p>
          <w:p w14:paraId="2B9CC0E2" w14:textId="77777777" w:rsidR="00720FCD" w:rsidRPr="005514FB" w:rsidRDefault="00720FCD" w:rsidP="005514FB">
            <w:pPr>
              <w:spacing w:after="0" w:line="240" w:lineRule="auto"/>
              <w:rPr>
                <w:rFonts w:cstheme="minorHAnsi"/>
                <w:sz w:val="20"/>
                <w:szCs w:val="20"/>
                <w:highlight w:val="yellow"/>
              </w:rPr>
            </w:pPr>
          </w:p>
          <w:p w14:paraId="37A06762"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Œdème?</w:t>
            </w:r>
          </w:p>
          <w:p w14:paraId="1FAAE6CE"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Température?</w:t>
            </w:r>
          </w:p>
          <w:p w14:paraId="7A653C42"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Coloration?</w:t>
            </w:r>
          </w:p>
          <w:p w14:paraId="18C59E80"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Pouls pédieux?</w:t>
            </w:r>
          </w:p>
          <w:p w14:paraId="384184F6" w14:textId="705E44FA"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Signes de Homanns?</w:t>
            </w:r>
          </w:p>
        </w:tc>
      </w:tr>
      <w:tr w:rsidR="00720FCD" w:rsidRPr="008E2100" w14:paraId="3AFE10BB" w14:textId="77777777" w:rsidTr="00660830">
        <w:tc>
          <w:tcPr>
            <w:tcW w:w="1134" w:type="dxa"/>
            <w:tcBorders>
              <w:top w:val="nil"/>
              <w:bottom w:val="nil"/>
            </w:tcBorders>
            <w:shd w:val="clear" w:color="auto" w:fill="auto"/>
          </w:tcPr>
          <w:p w14:paraId="2C50C57D"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nil"/>
            </w:tcBorders>
            <w:shd w:val="clear" w:color="auto" w:fill="auto"/>
          </w:tcPr>
          <w:p w14:paraId="3FD4AEA6"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Donner les explications concernant le pansement</w:t>
            </w:r>
          </w:p>
          <w:p w14:paraId="5D3CF28A" w14:textId="77777777" w:rsidR="00720FCD" w:rsidRPr="005514FB" w:rsidRDefault="00720FCD" w:rsidP="005514FB">
            <w:pPr>
              <w:pStyle w:val="ListParagraph"/>
              <w:numPr>
                <w:ilvl w:val="0"/>
                <w:numId w:val="14"/>
              </w:numPr>
              <w:spacing w:after="0" w:line="240" w:lineRule="auto"/>
              <w:contextualSpacing w:val="0"/>
              <w:rPr>
                <w:rFonts w:cstheme="minorHAnsi"/>
                <w:sz w:val="20"/>
                <w:szCs w:val="20"/>
                <w:highlight w:val="yellow"/>
                <w:lang w:val="fr-CH"/>
              </w:rPr>
            </w:pPr>
            <w:r w:rsidRPr="005514FB">
              <w:rPr>
                <w:rFonts w:cstheme="minorHAnsi"/>
                <w:sz w:val="20"/>
                <w:szCs w:val="20"/>
                <w:highlight w:val="yellow"/>
                <w:lang w:val="fr-CH"/>
              </w:rPr>
              <w:t>Réfection du pansement en de la plaie en dessous du genou</w:t>
            </w:r>
          </w:p>
          <w:p w14:paraId="063188FB" w14:textId="77777777" w:rsidR="00720FCD" w:rsidRPr="005514FB" w:rsidRDefault="00720FCD" w:rsidP="005514FB">
            <w:pPr>
              <w:pStyle w:val="ListParagraph"/>
              <w:numPr>
                <w:ilvl w:val="0"/>
                <w:numId w:val="14"/>
              </w:numPr>
              <w:spacing w:after="0" w:line="240" w:lineRule="auto"/>
              <w:contextualSpacing w:val="0"/>
              <w:rPr>
                <w:rFonts w:cstheme="minorHAnsi"/>
                <w:sz w:val="20"/>
                <w:szCs w:val="20"/>
                <w:highlight w:val="yellow"/>
                <w:lang w:val="fr-CH"/>
              </w:rPr>
            </w:pPr>
            <w:r w:rsidRPr="005514FB">
              <w:rPr>
                <w:rFonts w:cstheme="minorHAnsi"/>
                <w:sz w:val="20"/>
                <w:szCs w:val="20"/>
                <w:highlight w:val="yellow"/>
                <w:lang w:val="fr-CH"/>
              </w:rPr>
              <w:t>Réfection de la plaie au plie inguinal</w:t>
            </w:r>
          </w:p>
          <w:p w14:paraId="3560A76D" w14:textId="77777777" w:rsidR="00720FCD" w:rsidRPr="005514FB" w:rsidRDefault="00720FCD" w:rsidP="005514FB">
            <w:pPr>
              <w:pStyle w:val="ListParagraph"/>
              <w:numPr>
                <w:ilvl w:val="0"/>
                <w:numId w:val="14"/>
              </w:numPr>
              <w:spacing w:after="0" w:line="240" w:lineRule="auto"/>
              <w:contextualSpacing w:val="0"/>
              <w:rPr>
                <w:rFonts w:cstheme="minorHAnsi"/>
                <w:sz w:val="20"/>
                <w:szCs w:val="20"/>
                <w:highlight w:val="yellow"/>
                <w:lang w:val="fr-CH"/>
              </w:rPr>
            </w:pPr>
            <w:r w:rsidRPr="005514FB">
              <w:rPr>
                <w:rFonts w:cstheme="minorHAnsi"/>
                <w:sz w:val="20"/>
                <w:szCs w:val="20"/>
                <w:highlight w:val="yellow"/>
                <w:lang w:val="fr-CH"/>
              </w:rPr>
              <w:t>Ablation du Redon</w:t>
            </w:r>
          </w:p>
          <w:p w14:paraId="5803DACF"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Observer les plaies</w:t>
            </w:r>
          </w:p>
          <w:p w14:paraId="26EE2BB7" w14:textId="77777777" w:rsidR="00720FCD" w:rsidRPr="005514FB" w:rsidRDefault="00720FCD" w:rsidP="005514FB">
            <w:pPr>
              <w:spacing w:after="0" w:line="240" w:lineRule="auto"/>
              <w:rPr>
                <w:rFonts w:cstheme="minorHAnsi"/>
                <w:sz w:val="20"/>
                <w:szCs w:val="20"/>
                <w:highlight w:val="yellow"/>
                <w:lang w:val="fr-CH"/>
              </w:rPr>
            </w:pPr>
          </w:p>
          <w:p w14:paraId="1A0FD044"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Bien comprimer l’orifice du Redon après ablation</w:t>
            </w:r>
          </w:p>
          <w:p w14:paraId="6BB590CD" w14:textId="77777777" w:rsidR="00720FCD" w:rsidRPr="005514FB" w:rsidRDefault="00720FCD" w:rsidP="005514FB">
            <w:pPr>
              <w:spacing w:after="0" w:line="240" w:lineRule="auto"/>
              <w:rPr>
                <w:rFonts w:cstheme="minorHAnsi"/>
                <w:sz w:val="20"/>
                <w:szCs w:val="20"/>
                <w:highlight w:val="yellow"/>
                <w:lang w:val="fr-CH"/>
              </w:rPr>
            </w:pPr>
          </w:p>
          <w:p w14:paraId="31B5286C" w14:textId="77777777" w:rsidR="00720FCD" w:rsidRPr="005514FB" w:rsidRDefault="00720FCD" w:rsidP="005514FB">
            <w:pPr>
              <w:spacing w:after="0" w:line="240" w:lineRule="auto"/>
              <w:rPr>
                <w:rFonts w:cstheme="minorHAnsi"/>
                <w:sz w:val="20"/>
                <w:szCs w:val="20"/>
                <w:highlight w:val="yellow"/>
                <w:lang w:val="fr-CH"/>
              </w:rPr>
            </w:pPr>
          </w:p>
        </w:tc>
        <w:tc>
          <w:tcPr>
            <w:tcW w:w="2127" w:type="dxa"/>
            <w:tcBorders>
              <w:top w:val="nil"/>
              <w:bottom w:val="nil"/>
            </w:tcBorders>
            <w:shd w:val="clear" w:color="auto" w:fill="auto"/>
          </w:tcPr>
          <w:p w14:paraId="2F80E8FB"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d’anxiété, R. de douleurs</w:t>
            </w:r>
          </w:p>
          <w:p w14:paraId="7F76BD39" w14:textId="77777777" w:rsidR="00720FCD" w:rsidRPr="005514FB" w:rsidRDefault="00720FCD" w:rsidP="005514FB">
            <w:pPr>
              <w:spacing w:after="0" w:line="240" w:lineRule="auto"/>
              <w:rPr>
                <w:rFonts w:cstheme="minorHAnsi"/>
                <w:sz w:val="20"/>
                <w:szCs w:val="20"/>
                <w:highlight w:val="yellow"/>
              </w:rPr>
            </w:pPr>
          </w:p>
          <w:p w14:paraId="09461DF6" w14:textId="77777777" w:rsidR="00720FCD" w:rsidRPr="005514FB" w:rsidRDefault="00720FCD" w:rsidP="005514FB">
            <w:pPr>
              <w:spacing w:after="0" w:line="240" w:lineRule="auto"/>
              <w:rPr>
                <w:rFonts w:cstheme="minorHAnsi"/>
                <w:sz w:val="20"/>
                <w:szCs w:val="20"/>
                <w:highlight w:val="yellow"/>
              </w:rPr>
            </w:pPr>
          </w:p>
          <w:p w14:paraId="61F8095B"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d’infection des plaies opératoires</w:t>
            </w:r>
          </w:p>
          <w:p w14:paraId="0DDC932D" w14:textId="038BE199"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d’hémorragie locale</w:t>
            </w:r>
          </w:p>
        </w:tc>
        <w:tc>
          <w:tcPr>
            <w:tcW w:w="2398" w:type="dxa"/>
            <w:gridSpan w:val="2"/>
            <w:tcBorders>
              <w:top w:val="nil"/>
              <w:bottom w:val="nil"/>
            </w:tcBorders>
            <w:shd w:val="clear" w:color="auto" w:fill="auto"/>
          </w:tcPr>
          <w:p w14:paraId="285A4F86" w14:textId="77777777" w:rsidR="00720FCD" w:rsidRPr="005514FB" w:rsidRDefault="00720FCD" w:rsidP="005514FB">
            <w:pPr>
              <w:spacing w:after="0" w:line="240" w:lineRule="auto"/>
              <w:rPr>
                <w:rFonts w:cstheme="minorHAnsi"/>
                <w:sz w:val="20"/>
                <w:szCs w:val="20"/>
                <w:highlight w:val="yellow"/>
              </w:rPr>
            </w:pPr>
          </w:p>
          <w:p w14:paraId="2BA99036"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Plaie en dessous du genou:</w:t>
            </w:r>
          </w:p>
          <w:p w14:paraId="230E3ADD"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 Dimension, aspect?</w:t>
            </w:r>
          </w:p>
          <w:p w14:paraId="73F5028E"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 Berges de la plaie?</w:t>
            </w:r>
          </w:p>
          <w:p w14:paraId="196FEC5D"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 peau périlésionnelle?</w:t>
            </w:r>
          </w:p>
          <w:p w14:paraId="75CB591D"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Plaie inguinale:</w:t>
            </w:r>
          </w:p>
          <w:p w14:paraId="1526A99F"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 Dimension, aspect?</w:t>
            </w:r>
          </w:p>
          <w:p w14:paraId="0745E473"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 Berges de la plaie?</w:t>
            </w:r>
          </w:p>
          <w:p w14:paraId="1F59BF49"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 peau périlésionnelle </w:t>
            </w:r>
          </w:p>
          <w:p w14:paraId="6206D3F4" w14:textId="510C0D24"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 xml:space="preserve">Orifice du Redon: </w:t>
            </w:r>
          </w:p>
        </w:tc>
      </w:tr>
      <w:tr w:rsidR="00720FCD" w:rsidRPr="008E2100" w14:paraId="23081010" w14:textId="77777777" w:rsidTr="00660830">
        <w:tc>
          <w:tcPr>
            <w:tcW w:w="1134" w:type="dxa"/>
            <w:tcBorders>
              <w:top w:val="nil"/>
              <w:bottom w:val="single" w:sz="4" w:space="0" w:color="auto"/>
            </w:tcBorders>
            <w:shd w:val="clear" w:color="auto" w:fill="auto"/>
          </w:tcPr>
          <w:p w14:paraId="6BB52168"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top w:val="nil"/>
              <w:bottom w:val="single" w:sz="4" w:space="0" w:color="auto"/>
            </w:tcBorders>
            <w:shd w:val="clear" w:color="auto" w:fill="auto"/>
          </w:tcPr>
          <w:p w14:paraId="075D0923"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Proposer à M.X. de se reposer, contrôler le débit de la perfusion d’entretien</w:t>
            </w:r>
          </w:p>
          <w:p w14:paraId="1ECF73D1" w14:textId="17343698"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 xml:space="preserve">Evaluer la douleur </w:t>
            </w:r>
          </w:p>
        </w:tc>
        <w:tc>
          <w:tcPr>
            <w:tcW w:w="2127" w:type="dxa"/>
            <w:tcBorders>
              <w:top w:val="nil"/>
              <w:bottom w:val="single" w:sz="4" w:space="0" w:color="auto"/>
            </w:tcBorders>
            <w:shd w:val="clear" w:color="auto" w:fill="auto"/>
          </w:tcPr>
          <w:p w14:paraId="491F2582" w14:textId="77777777" w:rsidR="00720FCD" w:rsidRPr="005514FB" w:rsidRDefault="00720FCD" w:rsidP="005514FB">
            <w:pPr>
              <w:spacing w:after="0" w:line="240" w:lineRule="auto"/>
              <w:rPr>
                <w:rFonts w:cstheme="minorHAnsi"/>
                <w:sz w:val="20"/>
                <w:szCs w:val="20"/>
                <w:highlight w:val="yellow"/>
              </w:rPr>
            </w:pPr>
          </w:p>
          <w:p w14:paraId="179AD519" w14:textId="4AEEC039"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de douleurs</w:t>
            </w:r>
          </w:p>
        </w:tc>
        <w:tc>
          <w:tcPr>
            <w:tcW w:w="2398" w:type="dxa"/>
            <w:gridSpan w:val="2"/>
            <w:tcBorders>
              <w:top w:val="nil"/>
              <w:bottom w:val="single" w:sz="4" w:space="0" w:color="auto"/>
            </w:tcBorders>
            <w:shd w:val="clear" w:color="auto" w:fill="auto"/>
          </w:tcPr>
          <w:p w14:paraId="445115EF" w14:textId="77777777" w:rsidR="00720FCD" w:rsidRPr="005514FB" w:rsidRDefault="00720FCD" w:rsidP="005514FB">
            <w:pPr>
              <w:spacing w:after="0" w:line="240" w:lineRule="auto"/>
              <w:rPr>
                <w:rFonts w:cstheme="minorHAnsi"/>
                <w:sz w:val="20"/>
                <w:szCs w:val="20"/>
                <w:highlight w:val="yellow"/>
              </w:rPr>
            </w:pPr>
          </w:p>
          <w:p w14:paraId="29EDCE17" w14:textId="75C359BF"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Transmissions orales et écrites</w:t>
            </w:r>
          </w:p>
        </w:tc>
      </w:tr>
      <w:tr w:rsidR="00720FCD" w:rsidRPr="008E2100" w14:paraId="6F5F916C" w14:textId="77777777" w:rsidTr="00F41C96">
        <w:tc>
          <w:tcPr>
            <w:tcW w:w="1134" w:type="dxa"/>
            <w:tcBorders>
              <w:bottom w:val="single" w:sz="4" w:space="0" w:color="auto"/>
            </w:tcBorders>
            <w:shd w:val="clear" w:color="auto" w:fill="auto"/>
          </w:tcPr>
          <w:p w14:paraId="17F79C48"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bottom w:val="single" w:sz="4" w:space="0" w:color="auto"/>
            </w:tcBorders>
            <w:shd w:val="clear" w:color="auto" w:fill="auto"/>
          </w:tcPr>
          <w:p w14:paraId="1133377F" w14:textId="405ADCF6" w:rsidR="00720FCD" w:rsidRPr="005514FB" w:rsidRDefault="00720FCD" w:rsidP="005514FB">
            <w:pPr>
              <w:spacing w:after="0" w:line="240" w:lineRule="auto"/>
              <w:rPr>
                <w:rFonts w:cstheme="minorHAnsi"/>
                <w:sz w:val="20"/>
                <w:szCs w:val="20"/>
                <w:highlight w:val="yellow"/>
                <w:lang w:val="fr-CH"/>
              </w:rPr>
            </w:pPr>
            <w:r w:rsidRPr="005514FB">
              <w:rPr>
                <w:rFonts w:cstheme="minorHAnsi"/>
                <w:i/>
                <w:color w:val="000000" w:themeColor="text1"/>
                <w:sz w:val="20"/>
                <w:szCs w:val="20"/>
                <w:highlight w:val="yellow"/>
                <w:lang w:val="fr-CH"/>
              </w:rPr>
              <w:t>… intégrer les soins à prester chez d’autres BDS</w:t>
            </w:r>
          </w:p>
        </w:tc>
        <w:tc>
          <w:tcPr>
            <w:tcW w:w="2127" w:type="dxa"/>
            <w:tcBorders>
              <w:bottom w:val="single" w:sz="4" w:space="0" w:color="auto"/>
            </w:tcBorders>
            <w:shd w:val="clear" w:color="auto" w:fill="auto"/>
          </w:tcPr>
          <w:p w14:paraId="74E4C598" w14:textId="77777777" w:rsidR="00720FCD" w:rsidRPr="005514FB" w:rsidRDefault="00720FCD" w:rsidP="005514FB">
            <w:pPr>
              <w:spacing w:after="0" w:line="240" w:lineRule="auto"/>
              <w:rPr>
                <w:rFonts w:cstheme="minorHAnsi"/>
                <w:sz w:val="20"/>
                <w:szCs w:val="20"/>
                <w:highlight w:val="yellow"/>
              </w:rPr>
            </w:pPr>
          </w:p>
        </w:tc>
        <w:tc>
          <w:tcPr>
            <w:tcW w:w="2398" w:type="dxa"/>
            <w:gridSpan w:val="2"/>
            <w:tcBorders>
              <w:bottom w:val="single" w:sz="4" w:space="0" w:color="auto"/>
            </w:tcBorders>
            <w:shd w:val="clear" w:color="auto" w:fill="auto"/>
          </w:tcPr>
          <w:p w14:paraId="077D5CD8" w14:textId="77777777" w:rsidR="00720FCD" w:rsidRPr="005514FB" w:rsidRDefault="00720FCD" w:rsidP="005514FB">
            <w:pPr>
              <w:spacing w:after="0" w:line="240" w:lineRule="auto"/>
              <w:rPr>
                <w:rFonts w:cstheme="minorHAnsi"/>
                <w:sz w:val="20"/>
                <w:szCs w:val="20"/>
                <w:highlight w:val="yellow"/>
              </w:rPr>
            </w:pPr>
          </w:p>
        </w:tc>
      </w:tr>
      <w:tr w:rsidR="00720FCD" w:rsidRPr="008E2100" w14:paraId="79562055" w14:textId="77777777" w:rsidTr="00F41C96">
        <w:tc>
          <w:tcPr>
            <w:tcW w:w="1134" w:type="dxa"/>
            <w:tcBorders>
              <w:bottom w:val="single" w:sz="4" w:space="0" w:color="auto"/>
            </w:tcBorders>
            <w:shd w:val="clear" w:color="auto" w:fill="auto"/>
          </w:tcPr>
          <w:p w14:paraId="782364B9" w14:textId="77777777"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11.00</w:t>
            </w:r>
          </w:p>
          <w:p w14:paraId="00DBF330" w14:textId="77777777" w:rsidR="00720FCD" w:rsidRPr="005514FB" w:rsidRDefault="00720FCD" w:rsidP="005514FB">
            <w:pPr>
              <w:spacing w:after="0" w:line="240" w:lineRule="auto"/>
              <w:jc w:val="center"/>
              <w:rPr>
                <w:rFonts w:cstheme="minorHAnsi"/>
                <w:b/>
                <w:sz w:val="20"/>
                <w:szCs w:val="20"/>
                <w:highlight w:val="yellow"/>
                <w:lang w:val="fr-CH"/>
              </w:rPr>
            </w:pPr>
          </w:p>
          <w:p w14:paraId="110D3429" w14:textId="77777777" w:rsidR="00720FCD" w:rsidRPr="005514FB" w:rsidRDefault="00720FCD" w:rsidP="005514FB">
            <w:pPr>
              <w:spacing w:after="0" w:line="240" w:lineRule="auto"/>
              <w:jc w:val="center"/>
              <w:rPr>
                <w:rFonts w:cstheme="minorHAnsi"/>
                <w:b/>
                <w:sz w:val="20"/>
                <w:szCs w:val="20"/>
                <w:highlight w:val="yellow"/>
                <w:lang w:val="fr-CH"/>
              </w:rPr>
            </w:pPr>
          </w:p>
          <w:p w14:paraId="4296B375" w14:textId="77777777" w:rsidR="00720FCD" w:rsidRPr="005514FB" w:rsidRDefault="00720FCD" w:rsidP="005514FB">
            <w:pPr>
              <w:spacing w:after="0" w:line="240" w:lineRule="auto"/>
              <w:jc w:val="center"/>
              <w:rPr>
                <w:rFonts w:cstheme="minorHAnsi"/>
                <w:b/>
                <w:sz w:val="20"/>
                <w:szCs w:val="20"/>
                <w:highlight w:val="yellow"/>
                <w:lang w:val="fr-CH"/>
              </w:rPr>
            </w:pPr>
          </w:p>
          <w:p w14:paraId="2A6F5514" w14:textId="77777777" w:rsidR="00720FCD" w:rsidRPr="005514FB" w:rsidRDefault="00720FCD" w:rsidP="005514FB">
            <w:pPr>
              <w:spacing w:after="0" w:line="240" w:lineRule="auto"/>
              <w:jc w:val="center"/>
              <w:rPr>
                <w:rFonts w:cstheme="minorHAnsi"/>
                <w:b/>
                <w:sz w:val="20"/>
                <w:szCs w:val="20"/>
                <w:highlight w:val="yellow"/>
                <w:lang w:val="fr-CH"/>
              </w:rPr>
            </w:pPr>
          </w:p>
          <w:p w14:paraId="0C1F99AA" w14:textId="77777777" w:rsidR="00720FCD" w:rsidRPr="005514FB" w:rsidRDefault="00720FCD" w:rsidP="005514FB">
            <w:pPr>
              <w:spacing w:after="0" w:line="240" w:lineRule="auto"/>
              <w:jc w:val="center"/>
              <w:rPr>
                <w:rFonts w:cstheme="minorHAnsi"/>
                <w:b/>
                <w:sz w:val="20"/>
                <w:szCs w:val="20"/>
                <w:highlight w:val="yellow"/>
                <w:lang w:val="fr-CH"/>
              </w:rPr>
            </w:pPr>
          </w:p>
          <w:p w14:paraId="3356C77B" w14:textId="77777777" w:rsidR="00720FCD" w:rsidRPr="005514FB" w:rsidRDefault="00720FCD" w:rsidP="005514FB">
            <w:pPr>
              <w:spacing w:after="0" w:line="240" w:lineRule="auto"/>
              <w:jc w:val="center"/>
              <w:rPr>
                <w:rFonts w:cstheme="minorHAnsi"/>
                <w:b/>
                <w:sz w:val="20"/>
                <w:szCs w:val="20"/>
                <w:highlight w:val="yellow"/>
                <w:lang w:val="fr-CH"/>
              </w:rPr>
            </w:pPr>
          </w:p>
          <w:p w14:paraId="54169FB5" w14:textId="77777777" w:rsidR="00720FCD" w:rsidRPr="005514FB" w:rsidRDefault="00720FCD" w:rsidP="005514FB">
            <w:pPr>
              <w:spacing w:after="0" w:line="240" w:lineRule="auto"/>
              <w:jc w:val="center"/>
              <w:rPr>
                <w:rFonts w:cstheme="minorHAnsi"/>
                <w:b/>
                <w:sz w:val="20"/>
                <w:szCs w:val="20"/>
                <w:highlight w:val="yellow"/>
                <w:lang w:val="fr-CH"/>
              </w:rPr>
            </w:pPr>
          </w:p>
        </w:tc>
        <w:tc>
          <w:tcPr>
            <w:tcW w:w="5103" w:type="dxa"/>
            <w:tcBorders>
              <w:bottom w:val="single" w:sz="4" w:space="0" w:color="auto"/>
            </w:tcBorders>
            <w:shd w:val="clear" w:color="auto" w:fill="auto"/>
          </w:tcPr>
          <w:p w14:paraId="232F806B"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Préparer + administrer le Paracétamol (débit: 66gttes/min)</w:t>
            </w:r>
          </w:p>
          <w:p w14:paraId="705E4E54"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Contrôler le pansement</w:t>
            </w:r>
          </w:p>
          <w:p w14:paraId="6CEFD4F7" w14:textId="77777777" w:rsidR="00720FCD" w:rsidRPr="005514FB" w:rsidRDefault="00720FCD" w:rsidP="005514FB">
            <w:pPr>
              <w:spacing w:after="0" w:line="240" w:lineRule="auto"/>
              <w:rPr>
                <w:rFonts w:cstheme="minorHAnsi"/>
                <w:sz w:val="20"/>
                <w:szCs w:val="20"/>
                <w:highlight w:val="yellow"/>
                <w:lang w:val="fr-CH"/>
              </w:rPr>
            </w:pPr>
            <w:r w:rsidRPr="005514FB">
              <w:rPr>
                <w:rFonts w:cstheme="minorHAnsi"/>
                <w:sz w:val="20"/>
                <w:szCs w:val="20"/>
                <w:highlight w:val="yellow"/>
                <w:lang w:val="fr-CH"/>
              </w:rPr>
              <w:t>Evt. contrôler la TA et la T°</w:t>
            </w:r>
          </w:p>
          <w:p w14:paraId="02F9B63A" w14:textId="47C9E9A9" w:rsidR="00720FCD" w:rsidRPr="005514FB" w:rsidRDefault="00720FCD" w:rsidP="005514FB">
            <w:pPr>
              <w:spacing w:after="0" w:line="240" w:lineRule="auto"/>
              <w:rPr>
                <w:rFonts w:cstheme="minorHAnsi"/>
                <w:i/>
                <w:color w:val="000000" w:themeColor="text1"/>
                <w:sz w:val="20"/>
                <w:szCs w:val="20"/>
                <w:highlight w:val="yellow"/>
                <w:lang w:val="fr-CH"/>
              </w:rPr>
            </w:pPr>
            <w:r w:rsidRPr="005514FB">
              <w:rPr>
                <w:rFonts w:cstheme="minorHAnsi"/>
                <w:sz w:val="20"/>
                <w:szCs w:val="20"/>
                <w:highlight w:val="yellow"/>
                <w:lang w:val="fr-CH"/>
              </w:rPr>
              <w:t>Contrôler la position de la jambe opérée (en déclive, non fléchie) + répéter évt. les informations nécessaires</w:t>
            </w:r>
          </w:p>
        </w:tc>
        <w:tc>
          <w:tcPr>
            <w:tcW w:w="2127" w:type="dxa"/>
            <w:tcBorders>
              <w:bottom w:val="single" w:sz="4" w:space="0" w:color="auto"/>
            </w:tcBorders>
            <w:shd w:val="clear" w:color="auto" w:fill="auto"/>
          </w:tcPr>
          <w:p w14:paraId="2815E1D2" w14:textId="77777777" w:rsidR="00720FCD" w:rsidRPr="005514FB" w:rsidRDefault="00720FCD" w:rsidP="005514FB">
            <w:pPr>
              <w:spacing w:after="0" w:line="240" w:lineRule="auto"/>
              <w:rPr>
                <w:rFonts w:cstheme="minorHAnsi"/>
                <w:sz w:val="20"/>
                <w:szCs w:val="20"/>
                <w:highlight w:val="yellow"/>
              </w:rPr>
            </w:pPr>
          </w:p>
          <w:p w14:paraId="6A84FE91"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d’hémorragie locale</w:t>
            </w:r>
          </w:p>
          <w:p w14:paraId="0B26F33F" w14:textId="77777777" w:rsidR="00720FCD" w:rsidRPr="005514FB" w:rsidRDefault="00720FCD" w:rsidP="005514FB">
            <w:pPr>
              <w:spacing w:after="0" w:line="240" w:lineRule="auto"/>
              <w:rPr>
                <w:rFonts w:cstheme="minorHAnsi"/>
                <w:sz w:val="20"/>
                <w:szCs w:val="20"/>
                <w:highlight w:val="yellow"/>
              </w:rPr>
            </w:pPr>
          </w:p>
          <w:p w14:paraId="40D08FE2" w14:textId="704E60F2"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d’occlusion du pontage, R. de ruptures des anastomoses, R. de déhiscence de la plaie</w:t>
            </w:r>
          </w:p>
        </w:tc>
        <w:tc>
          <w:tcPr>
            <w:tcW w:w="2398" w:type="dxa"/>
            <w:gridSpan w:val="2"/>
            <w:tcBorders>
              <w:bottom w:val="single" w:sz="4" w:space="0" w:color="auto"/>
            </w:tcBorders>
            <w:shd w:val="clear" w:color="auto" w:fill="auto"/>
          </w:tcPr>
          <w:p w14:paraId="1C2CAF84" w14:textId="77777777" w:rsidR="00720FCD" w:rsidRPr="005514FB" w:rsidRDefault="00720FCD" w:rsidP="005514FB">
            <w:pPr>
              <w:spacing w:after="0" w:line="240" w:lineRule="auto"/>
              <w:rPr>
                <w:rFonts w:cstheme="minorHAnsi"/>
                <w:sz w:val="20"/>
                <w:szCs w:val="20"/>
                <w:highlight w:val="yellow"/>
              </w:rPr>
            </w:pPr>
          </w:p>
        </w:tc>
      </w:tr>
      <w:tr w:rsidR="00720FCD" w:rsidRPr="008E2100" w14:paraId="4F6B25BD" w14:textId="77777777" w:rsidTr="00F41C96">
        <w:tc>
          <w:tcPr>
            <w:tcW w:w="1134" w:type="dxa"/>
            <w:tcBorders>
              <w:bottom w:val="single" w:sz="4" w:space="0" w:color="auto"/>
            </w:tcBorders>
            <w:shd w:val="clear" w:color="auto" w:fill="auto"/>
          </w:tcPr>
          <w:p w14:paraId="36CF620D" w14:textId="5C93AD3C"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11.30</w:t>
            </w:r>
          </w:p>
        </w:tc>
        <w:tc>
          <w:tcPr>
            <w:tcW w:w="5103" w:type="dxa"/>
            <w:tcBorders>
              <w:bottom w:val="single" w:sz="4" w:space="0" w:color="auto"/>
            </w:tcBorders>
            <w:shd w:val="clear" w:color="auto" w:fill="auto"/>
          </w:tcPr>
          <w:p w14:paraId="2869AE04" w14:textId="77777777"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color w:val="000000" w:themeColor="text1"/>
                <w:sz w:val="20"/>
                <w:szCs w:val="20"/>
                <w:highlight w:val="yellow"/>
                <w:lang w:val="fr-CH"/>
              </w:rPr>
              <w:t>Débrancher le Paracétamol + évaluation de la douleur</w:t>
            </w:r>
          </w:p>
          <w:p w14:paraId="4CF16A02" w14:textId="79459369" w:rsidR="00720FCD" w:rsidRPr="005514FB" w:rsidRDefault="00720FCD" w:rsidP="005514FB">
            <w:pPr>
              <w:spacing w:after="0" w:line="240" w:lineRule="auto"/>
              <w:rPr>
                <w:rFonts w:cstheme="minorHAnsi"/>
                <w:sz w:val="20"/>
                <w:szCs w:val="20"/>
                <w:highlight w:val="yellow"/>
                <w:lang w:val="fr-CH"/>
              </w:rPr>
            </w:pPr>
            <w:r w:rsidRPr="005514FB">
              <w:rPr>
                <w:rFonts w:cstheme="minorHAnsi"/>
                <w:color w:val="000000" w:themeColor="text1"/>
                <w:sz w:val="20"/>
                <w:szCs w:val="20"/>
                <w:highlight w:val="yellow"/>
                <w:lang w:val="fr-CH"/>
              </w:rPr>
              <w:t>Proposer à M.X. de se lever pour manger (bord du lit, table)</w:t>
            </w:r>
          </w:p>
        </w:tc>
        <w:tc>
          <w:tcPr>
            <w:tcW w:w="2127" w:type="dxa"/>
            <w:tcBorders>
              <w:bottom w:val="single" w:sz="4" w:space="0" w:color="auto"/>
            </w:tcBorders>
            <w:shd w:val="clear" w:color="auto" w:fill="auto"/>
          </w:tcPr>
          <w:p w14:paraId="7D3519AD" w14:textId="77777777"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de douleurs</w:t>
            </w:r>
          </w:p>
          <w:p w14:paraId="647CAE09" w14:textId="79270FD5" w:rsidR="00720FCD" w:rsidRPr="005514FB" w:rsidRDefault="00720FCD" w:rsidP="005514FB">
            <w:pPr>
              <w:spacing w:after="0" w:line="240" w:lineRule="auto"/>
              <w:rPr>
                <w:rFonts w:cstheme="minorHAnsi"/>
                <w:sz w:val="20"/>
                <w:szCs w:val="20"/>
                <w:highlight w:val="yellow"/>
              </w:rPr>
            </w:pPr>
            <w:r w:rsidRPr="005514FB">
              <w:rPr>
                <w:rFonts w:cstheme="minorHAnsi"/>
                <w:sz w:val="20"/>
                <w:szCs w:val="20"/>
                <w:highlight w:val="yellow"/>
              </w:rPr>
              <w:t>R. de chute</w:t>
            </w:r>
          </w:p>
        </w:tc>
        <w:tc>
          <w:tcPr>
            <w:tcW w:w="2398" w:type="dxa"/>
            <w:gridSpan w:val="2"/>
            <w:tcBorders>
              <w:bottom w:val="single" w:sz="4" w:space="0" w:color="auto"/>
            </w:tcBorders>
            <w:shd w:val="clear" w:color="auto" w:fill="auto"/>
          </w:tcPr>
          <w:p w14:paraId="1E2D6AE9" w14:textId="77777777" w:rsidR="00720FCD" w:rsidRPr="005514FB" w:rsidRDefault="00720FCD" w:rsidP="005514FB">
            <w:pPr>
              <w:spacing w:after="0" w:line="240" w:lineRule="auto"/>
              <w:rPr>
                <w:rFonts w:cstheme="minorHAnsi"/>
                <w:sz w:val="20"/>
                <w:szCs w:val="20"/>
                <w:highlight w:val="yellow"/>
              </w:rPr>
            </w:pPr>
          </w:p>
        </w:tc>
      </w:tr>
      <w:tr w:rsidR="00720FCD" w:rsidRPr="008E2100" w14:paraId="1C5F011D" w14:textId="77777777" w:rsidTr="00F41C96">
        <w:tc>
          <w:tcPr>
            <w:tcW w:w="1134" w:type="dxa"/>
            <w:tcBorders>
              <w:bottom w:val="single" w:sz="4" w:space="0" w:color="auto"/>
            </w:tcBorders>
            <w:shd w:val="clear" w:color="auto" w:fill="auto"/>
          </w:tcPr>
          <w:p w14:paraId="713DA565" w14:textId="03BA74C7" w:rsidR="00720FCD" w:rsidRPr="005514FB" w:rsidRDefault="00720FCD" w:rsidP="005514FB">
            <w:pPr>
              <w:spacing w:after="0" w:line="240" w:lineRule="auto"/>
              <w:jc w:val="center"/>
              <w:rPr>
                <w:rFonts w:cstheme="minorHAnsi"/>
                <w:b/>
                <w:sz w:val="20"/>
                <w:szCs w:val="20"/>
                <w:highlight w:val="yellow"/>
                <w:lang w:val="fr-CH"/>
              </w:rPr>
            </w:pPr>
            <w:r w:rsidRPr="005514FB">
              <w:rPr>
                <w:rFonts w:cstheme="minorHAnsi"/>
                <w:b/>
                <w:sz w:val="20"/>
                <w:szCs w:val="20"/>
                <w:highlight w:val="yellow"/>
                <w:lang w:val="fr-CH"/>
              </w:rPr>
              <w:t>12.00</w:t>
            </w:r>
          </w:p>
        </w:tc>
        <w:tc>
          <w:tcPr>
            <w:tcW w:w="5103" w:type="dxa"/>
            <w:tcBorders>
              <w:bottom w:val="single" w:sz="4" w:space="0" w:color="auto"/>
            </w:tcBorders>
            <w:shd w:val="clear" w:color="auto" w:fill="auto"/>
          </w:tcPr>
          <w:p w14:paraId="64FF0235" w14:textId="231EB576" w:rsidR="00720FCD" w:rsidRPr="005514FB" w:rsidRDefault="00720FCD" w:rsidP="005514FB">
            <w:pPr>
              <w:spacing w:after="0" w:line="240" w:lineRule="auto"/>
              <w:rPr>
                <w:rFonts w:cstheme="minorHAnsi"/>
                <w:color w:val="000000" w:themeColor="text1"/>
                <w:sz w:val="20"/>
                <w:szCs w:val="20"/>
                <w:highlight w:val="yellow"/>
                <w:lang w:val="fr-CH"/>
              </w:rPr>
            </w:pPr>
            <w:r w:rsidRPr="005514FB">
              <w:rPr>
                <w:rFonts w:cstheme="minorHAnsi"/>
                <w:sz w:val="20"/>
                <w:szCs w:val="20"/>
                <w:highlight w:val="yellow"/>
                <w:lang w:val="fr-CH"/>
              </w:rPr>
              <w:t>Administration du déjeuner et des médicaments</w:t>
            </w:r>
          </w:p>
        </w:tc>
        <w:tc>
          <w:tcPr>
            <w:tcW w:w="2127" w:type="dxa"/>
            <w:tcBorders>
              <w:bottom w:val="single" w:sz="4" w:space="0" w:color="auto"/>
            </w:tcBorders>
            <w:shd w:val="clear" w:color="auto" w:fill="auto"/>
          </w:tcPr>
          <w:p w14:paraId="2604A876" w14:textId="77777777" w:rsidR="00720FCD" w:rsidRPr="005514FB" w:rsidRDefault="00720FCD" w:rsidP="005514FB">
            <w:pPr>
              <w:spacing w:after="0" w:line="240" w:lineRule="auto"/>
              <w:rPr>
                <w:rFonts w:cstheme="minorHAnsi"/>
                <w:sz w:val="20"/>
                <w:szCs w:val="20"/>
                <w:highlight w:val="yellow"/>
              </w:rPr>
            </w:pPr>
          </w:p>
        </w:tc>
        <w:tc>
          <w:tcPr>
            <w:tcW w:w="2398" w:type="dxa"/>
            <w:gridSpan w:val="2"/>
            <w:tcBorders>
              <w:bottom w:val="single" w:sz="4" w:space="0" w:color="auto"/>
            </w:tcBorders>
            <w:shd w:val="clear" w:color="auto" w:fill="auto"/>
          </w:tcPr>
          <w:p w14:paraId="1BBF7E5A" w14:textId="77777777" w:rsidR="00720FCD" w:rsidRPr="005514FB" w:rsidRDefault="00720FCD" w:rsidP="005514FB">
            <w:pPr>
              <w:spacing w:after="0" w:line="240" w:lineRule="auto"/>
              <w:rPr>
                <w:rFonts w:cstheme="minorHAnsi"/>
                <w:sz w:val="20"/>
                <w:szCs w:val="20"/>
                <w:highlight w:val="yellow"/>
              </w:rPr>
            </w:pPr>
          </w:p>
        </w:tc>
      </w:tr>
      <w:bookmarkEnd w:id="0"/>
    </w:tbl>
    <w:p w14:paraId="58982C05" w14:textId="77777777" w:rsidR="00561FE9" w:rsidRDefault="00561FE9">
      <w:pPr>
        <w:rPr>
          <w:lang w:val="fr-FR"/>
        </w:rPr>
        <w:sectPr w:rsidR="00561FE9" w:rsidSect="001624F4">
          <w:headerReference w:type="default" r:id="rId32"/>
          <w:footerReference w:type="even" r:id="rId33"/>
          <w:footerReference w:type="default" r:id="rId34"/>
          <w:pgSz w:w="11901" w:h="16840"/>
          <w:pgMar w:top="567" w:right="567" w:bottom="567" w:left="567" w:header="283" w:footer="0" w:gutter="0"/>
          <w:pgNumType w:start="1"/>
          <w:cols w:space="708"/>
          <w:docGrid w:linePitch="360"/>
        </w:sectPr>
      </w:pPr>
    </w:p>
    <w:tbl>
      <w:tblPr>
        <w:tblStyle w:val="TableGrid"/>
        <w:tblW w:w="15735" w:type="dxa"/>
        <w:tblInd w:w="-5" w:type="dxa"/>
        <w:tblLook w:val="04A0" w:firstRow="1" w:lastRow="0" w:firstColumn="1" w:lastColumn="0" w:noHBand="0" w:noVBand="1"/>
      </w:tblPr>
      <w:tblGrid>
        <w:gridCol w:w="5812"/>
        <w:gridCol w:w="2268"/>
        <w:gridCol w:w="5528"/>
        <w:gridCol w:w="2127"/>
      </w:tblGrid>
      <w:tr w:rsidR="00682A3E" w:rsidRPr="00D845ED" w14:paraId="31A97987" w14:textId="77777777" w:rsidTr="00682A3E">
        <w:tc>
          <w:tcPr>
            <w:tcW w:w="15735" w:type="dxa"/>
            <w:gridSpan w:val="4"/>
            <w:shd w:val="clear" w:color="auto" w:fill="F2F2F2" w:themeFill="background1" w:themeFillShade="F2"/>
          </w:tcPr>
          <w:p w14:paraId="3F5EC49C" w14:textId="2F6206EF" w:rsidR="00682A3E" w:rsidRPr="00C47A8F" w:rsidRDefault="00682A3E" w:rsidP="00C26BAC">
            <w:pPr>
              <w:pStyle w:val="Heading4"/>
              <w:outlineLvl w:val="3"/>
              <w:rPr>
                <w:lang w:val="fr-FR"/>
              </w:rPr>
            </w:pPr>
            <w:r>
              <w:rPr>
                <w:noProof/>
                <w:lang w:val="fr-FR"/>
              </w:rPr>
              <w:lastRenderedPageBreak/>
              <w:drawing>
                <wp:anchor distT="0" distB="0" distL="114300" distR="114300" simplePos="0" relativeHeight="251658261" behindDoc="1" locked="0" layoutInCell="1" allowOverlap="1" wp14:anchorId="699C7EC3" wp14:editId="33B7E904">
                  <wp:simplePos x="0" y="0"/>
                  <wp:positionH relativeFrom="column">
                    <wp:posOffset>745</wp:posOffset>
                  </wp:positionH>
                  <wp:positionV relativeFrom="page">
                    <wp:posOffset>51711</wp:posOffset>
                  </wp:positionV>
                  <wp:extent cx="301625" cy="301625"/>
                  <wp:effectExtent l="0" t="0" r="3175" b="3175"/>
                  <wp:wrapTight wrapText="bothSides">
                    <wp:wrapPolygon edited="0">
                      <wp:start x="0" y="0"/>
                      <wp:lineTo x="0" y="20463"/>
                      <wp:lineTo x="20463" y="20463"/>
                      <wp:lineTo x="20463" y="0"/>
                      <wp:lineTo x="0" y="0"/>
                    </wp:wrapPolygon>
                  </wp:wrapTight>
                  <wp:docPr id="1" name="Grafik 83" descr="Prüf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checklist_ltr.svg"/>
                          <pic:cNvPicPr/>
                        </pic:nvPicPr>
                        <pic:blipFill>
                          <a:blip r:embed="rId30">
                            <a:extLst>
                              <a:ext uri="{96DAC541-7B7A-43D3-8B79-37D633B846F1}">
                                <asvg:svgBlip xmlns:asvg="http://schemas.microsoft.com/office/drawing/2016/SVG/main" r:embed="rId31"/>
                              </a:ext>
                            </a:extLst>
                          </a:blip>
                          <a:stretch>
                            <a:fillRect/>
                          </a:stretch>
                        </pic:blipFill>
                        <pic:spPr>
                          <a:xfrm>
                            <a:off x="0" y="0"/>
                            <a:ext cx="301625" cy="301625"/>
                          </a:xfrm>
                          <a:prstGeom prst="rect">
                            <a:avLst/>
                          </a:prstGeom>
                        </pic:spPr>
                      </pic:pic>
                    </a:graphicData>
                  </a:graphic>
                </wp:anchor>
              </w:drawing>
            </w:r>
            <w:r w:rsidR="00C47A8F" w:rsidRPr="00C47A8F">
              <w:rPr>
                <w:lang w:val="fr-FR"/>
              </w:rPr>
              <w:t>Développement d’un problème infirmier (PI) pour le plan de soin</w:t>
            </w:r>
            <w:r w:rsidR="00C26BAC">
              <w:rPr>
                <w:lang w:val="fr-FR"/>
              </w:rPr>
              <w:t xml:space="preserve"> </w:t>
            </w:r>
            <w:r w:rsidR="00C47A8F" w:rsidRPr="00C47A8F">
              <w:rPr>
                <w:lang w:val="fr-FR"/>
              </w:rPr>
              <w:t>au</w:t>
            </w:r>
            <w:r w:rsidR="00C26BAC">
              <w:rPr>
                <w:lang w:val="fr-FR"/>
              </w:rPr>
              <w:t xml:space="preserve"> </w:t>
            </w:r>
            <w:r w:rsidR="00C47A8F" w:rsidRPr="00C47A8F">
              <w:rPr>
                <w:lang w:val="fr-FR"/>
              </w:rPr>
              <w:t>…….</w:t>
            </w:r>
            <w:r w:rsidR="00C26BAC">
              <w:rPr>
                <w:lang w:val="fr-FR"/>
              </w:rPr>
              <w:t xml:space="preserve"> </w:t>
            </w:r>
            <w:r w:rsidR="00C47A8F" w:rsidRPr="00C47A8F">
              <w:rPr>
                <w:lang w:val="fr-FR"/>
              </w:rPr>
              <w:t>jour d’hospitalisation ou jour post-op</w:t>
            </w:r>
          </w:p>
        </w:tc>
      </w:tr>
      <w:tr w:rsidR="00C92EC1" w:rsidRPr="006C76C2" w14:paraId="2A2299D2" w14:textId="77777777" w:rsidTr="008C6A10">
        <w:trPr>
          <w:trHeight w:val="1200"/>
        </w:trPr>
        <w:tc>
          <w:tcPr>
            <w:tcW w:w="5812" w:type="dxa"/>
            <w:tcBorders>
              <w:bottom w:val="single" w:sz="4" w:space="0" w:color="auto"/>
            </w:tcBorders>
            <w:shd w:val="clear" w:color="auto" w:fill="E7E6E6" w:themeFill="background2"/>
            <w:vAlign w:val="center"/>
          </w:tcPr>
          <w:p w14:paraId="62552877" w14:textId="77777777" w:rsidR="00C92EC1" w:rsidRPr="00C92EC1" w:rsidRDefault="00C92EC1" w:rsidP="00C92EC1">
            <w:pPr>
              <w:spacing w:after="0"/>
              <w:jc w:val="center"/>
              <w:rPr>
                <w:rFonts w:cstheme="minorHAnsi"/>
                <w:b/>
                <w:sz w:val="18"/>
                <w:szCs w:val="18"/>
              </w:rPr>
            </w:pPr>
            <w:r w:rsidRPr="00C92EC1">
              <w:rPr>
                <w:rFonts w:cstheme="minorHAnsi"/>
                <w:b/>
                <w:sz w:val="18"/>
                <w:szCs w:val="18"/>
                <w:u w:val="single"/>
              </w:rPr>
              <w:t>Le problème infirmier</w:t>
            </w:r>
          </w:p>
          <w:p w14:paraId="035F9FC9" w14:textId="77777777" w:rsidR="00C92EC1" w:rsidRDefault="00C92EC1" w:rsidP="00C92EC1">
            <w:pPr>
              <w:spacing w:after="0"/>
              <w:jc w:val="center"/>
              <w:rPr>
                <w:rFonts w:cstheme="minorHAnsi"/>
                <w:sz w:val="18"/>
                <w:szCs w:val="18"/>
              </w:rPr>
            </w:pPr>
            <w:r w:rsidRPr="00C92EC1">
              <w:rPr>
                <w:rFonts w:cstheme="minorHAnsi"/>
                <w:sz w:val="18"/>
                <w:szCs w:val="18"/>
              </w:rPr>
              <w:t>(Définition, facteurs favorisants ou facteurs de risque et caractéristiques en cas de problème réel)</w:t>
            </w:r>
          </w:p>
          <w:p w14:paraId="4DA7F640" w14:textId="06818218" w:rsidR="00FD384C" w:rsidRPr="00FD384C" w:rsidRDefault="00FD384C" w:rsidP="00C92EC1">
            <w:pPr>
              <w:spacing w:after="0"/>
              <w:jc w:val="center"/>
              <w:rPr>
                <w:rStyle w:val="Strong"/>
                <w:rFonts w:cstheme="minorHAnsi"/>
                <w:sz w:val="18"/>
                <w:szCs w:val="18"/>
                <w:lang w:val="fr-FR"/>
              </w:rPr>
            </w:pPr>
            <w:r w:rsidRPr="00FD384C">
              <w:rPr>
                <w:rFonts w:cstheme="minorHAnsi"/>
                <w:sz w:val="18"/>
                <w:szCs w:val="18"/>
                <w:highlight w:val="yellow"/>
              </w:rPr>
              <w:t xml:space="preserve">Intolérance à l'activité </w:t>
            </w:r>
            <w:r w:rsidRPr="00FD384C">
              <w:rPr>
                <w:rFonts w:cstheme="minorHAnsi"/>
                <w:i/>
                <w:sz w:val="18"/>
                <w:szCs w:val="18"/>
                <w:highlight w:val="yellow"/>
              </w:rPr>
              <w:t>(cet exemple n’est pas en relation avec la situation précédente</w:t>
            </w:r>
          </w:p>
        </w:tc>
        <w:tc>
          <w:tcPr>
            <w:tcW w:w="2268" w:type="dxa"/>
            <w:tcBorders>
              <w:bottom w:val="single" w:sz="4" w:space="0" w:color="auto"/>
            </w:tcBorders>
            <w:shd w:val="clear" w:color="auto" w:fill="E7E6E6" w:themeFill="background2"/>
            <w:vAlign w:val="center"/>
          </w:tcPr>
          <w:p w14:paraId="0794735D" w14:textId="77777777" w:rsidR="00C92EC1" w:rsidRPr="00C92EC1" w:rsidRDefault="00C92EC1" w:rsidP="00C92EC1">
            <w:pPr>
              <w:spacing w:after="0"/>
              <w:jc w:val="center"/>
              <w:rPr>
                <w:rFonts w:cstheme="minorHAnsi"/>
                <w:b/>
                <w:bCs/>
                <w:sz w:val="18"/>
                <w:szCs w:val="18"/>
                <w:u w:val="single"/>
              </w:rPr>
            </w:pPr>
            <w:r w:rsidRPr="00C92EC1">
              <w:rPr>
                <w:rFonts w:cstheme="minorHAnsi"/>
                <w:b/>
                <w:bCs/>
                <w:sz w:val="18"/>
                <w:szCs w:val="18"/>
                <w:u w:val="single"/>
              </w:rPr>
              <w:t>Résultats escomptés /</w:t>
            </w:r>
          </w:p>
          <w:p w14:paraId="4B9DC9F7" w14:textId="651A7426" w:rsidR="00C92EC1" w:rsidRPr="00C92EC1" w:rsidRDefault="00C92EC1" w:rsidP="00C92EC1">
            <w:pPr>
              <w:spacing w:after="0"/>
              <w:jc w:val="center"/>
              <w:rPr>
                <w:rStyle w:val="Strong"/>
                <w:rFonts w:cstheme="minorHAnsi"/>
                <w:b w:val="0"/>
                <w:sz w:val="18"/>
                <w:szCs w:val="18"/>
                <w:lang w:val="fr-FR"/>
              </w:rPr>
            </w:pPr>
            <w:r w:rsidRPr="00C92EC1">
              <w:rPr>
                <w:rFonts w:cstheme="minorHAnsi"/>
                <w:b/>
                <w:bCs/>
                <w:sz w:val="18"/>
                <w:szCs w:val="18"/>
                <w:u w:val="single"/>
              </w:rPr>
              <w:t>Objectifs</w:t>
            </w:r>
            <w:r w:rsidRPr="00C92EC1">
              <w:rPr>
                <w:rFonts w:cstheme="minorHAnsi"/>
                <w:b/>
                <w:sz w:val="18"/>
                <w:szCs w:val="18"/>
                <w:u w:val="single"/>
              </w:rPr>
              <w:t xml:space="preserve"> à court terme</w:t>
            </w:r>
          </w:p>
        </w:tc>
        <w:tc>
          <w:tcPr>
            <w:tcW w:w="5528" w:type="dxa"/>
            <w:tcBorders>
              <w:bottom w:val="single" w:sz="4" w:space="0" w:color="auto"/>
            </w:tcBorders>
            <w:shd w:val="clear" w:color="auto" w:fill="E7E6E6" w:themeFill="background2"/>
            <w:vAlign w:val="center"/>
          </w:tcPr>
          <w:p w14:paraId="2B510C0C" w14:textId="77777777" w:rsidR="00C92EC1" w:rsidRPr="00C92EC1" w:rsidRDefault="00C92EC1" w:rsidP="00C92EC1">
            <w:pPr>
              <w:spacing w:after="0"/>
              <w:jc w:val="center"/>
              <w:rPr>
                <w:rFonts w:cstheme="minorHAnsi"/>
                <w:b/>
                <w:sz w:val="18"/>
                <w:szCs w:val="18"/>
              </w:rPr>
            </w:pPr>
            <w:r w:rsidRPr="00C92EC1">
              <w:rPr>
                <w:rFonts w:cstheme="minorHAnsi"/>
                <w:b/>
                <w:bCs/>
                <w:sz w:val="18"/>
                <w:szCs w:val="18"/>
                <w:u w:val="single"/>
              </w:rPr>
              <w:t>Description précise des activités de soins</w:t>
            </w:r>
          </w:p>
          <w:p w14:paraId="7F59E7E3" w14:textId="5F4801AC" w:rsidR="00C92EC1" w:rsidRPr="00C92EC1" w:rsidRDefault="00C92EC1" w:rsidP="00C92EC1">
            <w:pPr>
              <w:spacing w:after="0"/>
              <w:jc w:val="center"/>
              <w:rPr>
                <w:rStyle w:val="Strong"/>
                <w:rFonts w:cstheme="minorHAnsi"/>
                <w:sz w:val="18"/>
                <w:szCs w:val="18"/>
                <w:lang w:val="fr-FR"/>
              </w:rPr>
            </w:pPr>
            <w:r w:rsidRPr="00C92EC1">
              <w:rPr>
                <w:rFonts w:cstheme="minorHAnsi"/>
                <w:sz w:val="18"/>
                <w:szCs w:val="18"/>
              </w:rPr>
              <w:t>adaptés à la situation du patient</w:t>
            </w:r>
          </w:p>
        </w:tc>
        <w:tc>
          <w:tcPr>
            <w:tcW w:w="2127" w:type="dxa"/>
            <w:tcBorders>
              <w:bottom w:val="single" w:sz="4" w:space="0" w:color="auto"/>
            </w:tcBorders>
            <w:shd w:val="clear" w:color="auto" w:fill="E7E6E6" w:themeFill="background2"/>
            <w:vAlign w:val="center"/>
          </w:tcPr>
          <w:p w14:paraId="6E1E08AE" w14:textId="77777777" w:rsidR="00C92EC1" w:rsidRPr="00C92EC1" w:rsidRDefault="00C92EC1" w:rsidP="00C92EC1">
            <w:pPr>
              <w:spacing w:after="0"/>
              <w:jc w:val="center"/>
              <w:rPr>
                <w:rFonts w:cstheme="minorHAnsi"/>
                <w:b/>
                <w:sz w:val="18"/>
                <w:szCs w:val="18"/>
                <w:u w:val="single"/>
              </w:rPr>
            </w:pPr>
            <w:r w:rsidRPr="00C92EC1">
              <w:rPr>
                <w:rFonts w:cstheme="minorHAnsi"/>
                <w:b/>
                <w:sz w:val="18"/>
                <w:szCs w:val="18"/>
                <w:u w:val="single"/>
              </w:rPr>
              <w:t>Evaluation des résultats</w:t>
            </w:r>
          </w:p>
          <w:p w14:paraId="3721E388" w14:textId="113FED2E" w:rsidR="00C92EC1" w:rsidRPr="00C92EC1" w:rsidRDefault="00C92EC1" w:rsidP="00C92EC1">
            <w:pPr>
              <w:spacing w:after="0"/>
              <w:jc w:val="center"/>
              <w:rPr>
                <w:rStyle w:val="Strong"/>
                <w:rFonts w:cstheme="minorHAnsi"/>
                <w:i/>
                <w:iCs/>
                <w:sz w:val="18"/>
                <w:szCs w:val="18"/>
                <w:lang w:val="fr-FR"/>
              </w:rPr>
            </w:pPr>
            <w:r w:rsidRPr="00C92EC1">
              <w:rPr>
                <w:rFonts w:cstheme="minorHAnsi"/>
                <w:bCs/>
                <w:sz w:val="18"/>
                <w:szCs w:val="18"/>
              </w:rPr>
              <w:t>pour le PI prioritaire</w:t>
            </w:r>
          </w:p>
        </w:tc>
      </w:tr>
      <w:tr w:rsidR="0037426B" w:rsidRPr="00F96B73" w14:paraId="6FAD622E" w14:textId="77777777" w:rsidTr="008C6A10">
        <w:tc>
          <w:tcPr>
            <w:tcW w:w="5812" w:type="dxa"/>
            <w:tcBorders>
              <w:bottom w:val="single" w:sz="4" w:space="0" w:color="auto"/>
            </w:tcBorders>
            <w:shd w:val="clear" w:color="auto" w:fill="auto"/>
          </w:tcPr>
          <w:p w14:paraId="6878E2BB"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Le problème infirmier est:</w:t>
            </w:r>
          </w:p>
          <w:p w14:paraId="009F0551" w14:textId="77777777" w:rsidR="0037426B" w:rsidRPr="0037426B" w:rsidRDefault="0037426B" w:rsidP="008C6A10">
            <w:pPr>
              <w:pStyle w:val="ListParagraph"/>
              <w:numPr>
                <w:ilvl w:val="0"/>
                <w:numId w:val="18"/>
              </w:numPr>
              <w:spacing w:after="0" w:line="240" w:lineRule="auto"/>
              <w:rPr>
                <w:rFonts w:cstheme="minorHAnsi"/>
                <w:color w:val="FF0000"/>
                <w:sz w:val="18"/>
                <w:szCs w:val="18"/>
              </w:rPr>
            </w:pPr>
            <w:r w:rsidRPr="0037426B">
              <w:rPr>
                <w:rFonts w:cstheme="minorHAnsi"/>
                <w:color w:val="FF0000"/>
                <w:sz w:val="18"/>
                <w:szCs w:val="18"/>
              </w:rPr>
              <w:t xml:space="preserve">soit un problème qui tombe sous la responsabilité de l’infirmier/ère </w:t>
            </w:r>
            <w:r w:rsidRPr="0037426B">
              <w:rPr>
                <w:rFonts w:cstheme="minorHAnsi"/>
                <w:color w:val="FF0000"/>
                <w:sz w:val="18"/>
                <w:szCs w:val="18"/>
              </w:rPr>
              <w:sym w:font="Wingdings" w:char="F0E0"/>
            </w:r>
            <w:r w:rsidRPr="0037426B">
              <w:rPr>
                <w:rFonts w:cstheme="minorHAnsi"/>
                <w:color w:val="FF0000"/>
                <w:sz w:val="18"/>
                <w:szCs w:val="18"/>
              </w:rPr>
              <w:t xml:space="preserve"> problème réel actuel ou un risque </w:t>
            </w:r>
          </w:p>
          <w:p w14:paraId="6F9B9EAF" w14:textId="77777777" w:rsidR="0037426B" w:rsidRPr="0037426B" w:rsidRDefault="0037426B" w:rsidP="008C6A10">
            <w:pPr>
              <w:tabs>
                <w:tab w:val="left" w:pos="4044"/>
                <w:tab w:val="left" w:pos="4248"/>
                <w:tab w:val="left" w:pos="4836"/>
              </w:tabs>
              <w:spacing w:after="0" w:line="240" w:lineRule="auto"/>
              <w:rPr>
                <w:rFonts w:cstheme="minorHAnsi"/>
                <w:color w:val="FF0000"/>
                <w:sz w:val="18"/>
                <w:szCs w:val="18"/>
                <w:lang w:val="fr-LU"/>
              </w:rPr>
            </w:pPr>
            <w:r w:rsidRPr="0037426B">
              <w:rPr>
                <w:rFonts w:cstheme="minorHAnsi"/>
                <w:color w:val="FF0000"/>
                <w:sz w:val="18"/>
                <w:szCs w:val="18"/>
                <w:lang w:val="fr-LU"/>
              </w:rPr>
              <w:t>Il s’agit:</w:t>
            </w:r>
          </w:p>
          <w:p w14:paraId="40238A80" w14:textId="77777777" w:rsidR="0037426B" w:rsidRPr="0037426B" w:rsidRDefault="0037426B" w:rsidP="008C6A10">
            <w:pPr>
              <w:numPr>
                <w:ilvl w:val="0"/>
                <w:numId w:val="15"/>
              </w:numPr>
              <w:spacing w:after="0" w:line="240" w:lineRule="auto"/>
              <w:jc w:val="both"/>
              <w:rPr>
                <w:rFonts w:cstheme="minorHAnsi"/>
                <w:color w:val="FF0000"/>
                <w:sz w:val="18"/>
                <w:szCs w:val="18"/>
              </w:rPr>
            </w:pPr>
            <w:r w:rsidRPr="0037426B">
              <w:rPr>
                <w:rFonts w:cstheme="minorHAnsi"/>
                <w:color w:val="FF0000"/>
                <w:sz w:val="18"/>
                <w:szCs w:val="18"/>
              </w:rPr>
              <w:t>d’un problème physiologique en lien avec une maladie ou</w:t>
            </w:r>
          </w:p>
          <w:p w14:paraId="42DBFE20" w14:textId="43FC826F" w:rsidR="0037426B" w:rsidRPr="008C6A10" w:rsidRDefault="0037426B" w:rsidP="008C6A10">
            <w:pPr>
              <w:numPr>
                <w:ilvl w:val="0"/>
                <w:numId w:val="15"/>
              </w:numPr>
              <w:spacing w:after="0" w:line="240" w:lineRule="auto"/>
              <w:jc w:val="both"/>
              <w:rPr>
                <w:rFonts w:cstheme="minorHAnsi"/>
                <w:color w:val="FF0000"/>
                <w:sz w:val="18"/>
                <w:szCs w:val="18"/>
              </w:rPr>
            </w:pPr>
            <w:r w:rsidRPr="0037426B">
              <w:rPr>
                <w:rFonts w:cstheme="minorHAnsi"/>
                <w:color w:val="FF0000"/>
                <w:sz w:val="18"/>
                <w:szCs w:val="18"/>
              </w:rPr>
              <w:t>d’un problème psychosocial en lien avec une étape de la vie, la situation familiale ou le vécu d’une maladie</w:t>
            </w:r>
          </w:p>
          <w:p w14:paraId="0CB0F5F5"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 xml:space="preserve">L’infirmier/ière peut prévenir ou traiter le problème sur la base des interventions infirmières sur initiative propre et dans certaines situations de soins elle peut demander une prescription médicale, p. ex.: risque de constipation. </w:t>
            </w:r>
          </w:p>
          <w:p w14:paraId="39DF3100" w14:textId="7948C296" w:rsidR="0037426B" w:rsidRPr="008C6A10"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La dénomination de ces problèmes infirmiers correspond à celle de la NANDA (= diagnostics infirmiers).</w:t>
            </w:r>
          </w:p>
          <w:p w14:paraId="4267A963" w14:textId="77777777" w:rsidR="0037426B" w:rsidRPr="0037426B" w:rsidRDefault="0037426B" w:rsidP="008C6A10">
            <w:pPr>
              <w:pStyle w:val="ListParagraph"/>
              <w:numPr>
                <w:ilvl w:val="0"/>
                <w:numId w:val="18"/>
              </w:numPr>
              <w:spacing w:after="0" w:line="240" w:lineRule="auto"/>
              <w:rPr>
                <w:rFonts w:cstheme="minorHAnsi"/>
                <w:color w:val="FF0000"/>
                <w:sz w:val="18"/>
                <w:szCs w:val="18"/>
              </w:rPr>
            </w:pPr>
            <w:r w:rsidRPr="0037426B">
              <w:rPr>
                <w:rFonts w:cstheme="minorHAnsi"/>
                <w:color w:val="FF0000"/>
                <w:sz w:val="18"/>
                <w:szCs w:val="18"/>
              </w:rPr>
              <w:t xml:space="preserve">soit un problème dont la responsabilité est partagée entre le médecin et l’infirmier/ère </w:t>
            </w:r>
            <w:r w:rsidRPr="0037426B">
              <w:rPr>
                <w:rFonts w:cstheme="minorHAnsi"/>
                <w:color w:val="FF0000"/>
                <w:sz w:val="18"/>
                <w:szCs w:val="18"/>
              </w:rPr>
              <w:sym w:font="Wingdings" w:char="F0E0"/>
            </w:r>
            <w:r w:rsidRPr="0037426B">
              <w:rPr>
                <w:rFonts w:cstheme="minorHAnsi"/>
                <w:color w:val="FF0000"/>
                <w:sz w:val="18"/>
                <w:szCs w:val="18"/>
              </w:rPr>
              <w:t xml:space="preserve"> « risque de » </w:t>
            </w:r>
          </w:p>
          <w:p w14:paraId="1DDA1362"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Il s’agit:</w:t>
            </w:r>
          </w:p>
          <w:p w14:paraId="23E31CB2" w14:textId="3F34DA86" w:rsidR="0037426B" w:rsidRPr="008C6A10" w:rsidRDefault="0037426B" w:rsidP="008C6A10">
            <w:pPr>
              <w:numPr>
                <w:ilvl w:val="0"/>
                <w:numId w:val="15"/>
              </w:numPr>
              <w:spacing w:after="0" w:line="240" w:lineRule="auto"/>
              <w:jc w:val="both"/>
              <w:rPr>
                <w:rFonts w:cstheme="minorHAnsi"/>
                <w:color w:val="FF0000"/>
                <w:sz w:val="18"/>
                <w:szCs w:val="18"/>
              </w:rPr>
            </w:pPr>
            <w:r w:rsidRPr="0037426B">
              <w:rPr>
                <w:rFonts w:cstheme="minorHAnsi"/>
                <w:color w:val="FF0000"/>
                <w:sz w:val="18"/>
                <w:szCs w:val="18"/>
              </w:rPr>
              <w:t>d’une complication possible de la maladie, du traitement (médical et chirurgical) et des mesures de diagnostic.</w:t>
            </w:r>
          </w:p>
          <w:p w14:paraId="5AD09FC5"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L’infirmier/ère décide et exécute les interventions infirmières sur IP et le médecin décide les interventions sur PM et l’infirmière les exécute.</w:t>
            </w:r>
          </w:p>
          <w:p w14:paraId="108E30DF"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La dénomination de ces problèmes infirmiers correspond à la terminologie médicale</w:t>
            </w:r>
          </w:p>
          <w:p w14:paraId="39F5887E" w14:textId="77777777" w:rsidR="0037426B" w:rsidRPr="0037426B" w:rsidRDefault="0037426B" w:rsidP="008C6A10">
            <w:pPr>
              <w:spacing w:after="0" w:line="240" w:lineRule="auto"/>
              <w:jc w:val="both"/>
              <w:rPr>
                <w:rFonts w:cstheme="minorHAnsi"/>
                <w:color w:val="FF0000"/>
                <w:sz w:val="18"/>
                <w:szCs w:val="18"/>
              </w:rPr>
            </w:pPr>
          </w:p>
          <w:p w14:paraId="1B822D6E" w14:textId="77777777" w:rsidR="0037426B" w:rsidRPr="0037426B" w:rsidRDefault="0037426B" w:rsidP="008C6A10">
            <w:pPr>
              <w:spacing w:after="0" w:line="240" w:lineRule="auto"/>
              <w:jc w:val="both"/>
              <w:rPr>
                <w:rFonts w:cstheme="minorHAnsi"/>
                <w:sz w:val="18"/>
                <w:szCs w:val="18"/>
                <w:highlight w:val="yellow"/>
              </w:rPr>
            </w:pPr>
            <w:r w:rsidRPr="0037426B">
              <w:rPr>
                <w:rFonts w:cstheme="minorHAnsi"/>
                <w:sz w:val="18"/>
                <w:szCs w:val="18"/>
                <w:highlight w:val="yellow"/>
              </w:rPr>
              <w:t>Définition: Manque d'énergie physique ou psychique qui empêche une personne de poursuivre ou de mener à bien les activités quotidiennes requise ou désirées.</w:t>
            </w:r>
          </w:p>
          <w:p w14:paraId="6C159EC3" w14:textId="77777777" w:rsidR="0037426B" w:rsidRPr="0037426B" w:rsidRDefault="0037426B" w:rsidP="008C6A10">
            <w:pPr>
              <w:spacing w:after="0" w:line="240" w:lineRule="auto"/>
              <w:jc w:val="both"/>
              <w:rPr>
                <w:rFonts w:cstheme="minorHAnsi"/>
                <w:sz w:val="18"/>
                <w:szCs w:val="18"/>
                <w:highlight w:val="yellow"/>
              </w:rPr>
            </w:pPr>
            <w:r w:rsidRPr="0037426B">
              <w:rPr>
                <w:rFonts w:cstheme="minorHAnsi"/>
                <w:sz w:val="18"/>
                <w:szCs w:val="18"/>
                <w:highlight w:val="yellow"/>
              </w:rPr>
              <w:t xml:space="preserve">Facteurs: </w:t>
            </w:r>
          </w:p>
          <w:p w14:paraId="14789BD3" w14:textId="77777777" w:rsidR="0037426B" w:rsidRPr="0037426B" w:rsidRDefault="0037426B" w:rsidP="008C6A10">
            <w:pPr>
              <w:pStyle w:val="ListParagraph"/>
              <w:numPr>
                <w:ilvl w:val="0"/>
                <w:numId w:val="16"/>
              </w:numPr>
              <w:spacing w:after="0" w:line="240" w:lineRule="auto"/>
              <w:jc w:val="both"/>
              <w:rPr>
                <w:rFonts w:cstheme="minorHAnsi"/>
                <w:sz w:val="18"/>
                <w:szCs w:val="18"/>
                <w:highlight w:val="yellow"/>
              </w:rPr>
            </w:pPr>
            <w:r w:rsidRPr="0037426B">
              <w:rPr>
                <w:rFonts w:cstheme="minorHAnsi"/>
                <w:sz w:val="18"/>
                <w:szCs w:val="18"/>
                <w:highlight w:val="yellow"/>
              </w:rPr>
              <w:t>faiblesse générale -&gt; Mme S. a une décompensation cardiaque et des arythmies en plus une suspicion pneumonie</w:t>
            </w:r>
          </w:p>
          <w:p w14:paraId="71FEA03A" w14:textId="77777777" w:rsidR="0037426B" w:rsidRPr="0037426B" w:rsidRDefault="0037426B" w:rsidP="008C6A10">
            <w:pPr>
              <w:pStyle w:val="ListParagraph"/>
              <w:numPr>
                <w:ilvl w:val="0"/>
                <w:numId w:val="16"/>
              </w:numPr>
              <w:spacing w:after="0" w:line="240" w:lineRule="auto"/>
              <w:jc w:val="both"/>
              <w:rPr>
                <w:rFonts w:cstheme="minorHAnsi"/>
                <w:sz w:val="18"/>
                <w:szCs w:val="18"/>
                <w:highlight w:val="yellow"/>
              </w:rPr>
            </w:pPr>
            <w:r w:rsidRPr="0037426B">
              <w:rPr>
                <w:rFonts w:cstheme="minorHAnsi"/>
                <w:sz w:val="18"/>
                <w:szCs w:val="18"/>
                <w:highlight w:val="yellow"/>
              </w:rPr>
              <w:t>mobilisation réduite -&gt; A cause d'une forte dyspnée dû a une pneumonie + insuffisance cardiaque</w:t>
            </w:r>
          </w:p>
          <w:p w14:paraId="5055C236" w14:textId="77777777" w:rsidR="0037426B" w:rsidRPr="0037426B" w:rsidRDefault="0037426B" w:rsidP="008C6A10">
            <w:pPr>
              <w:pStyle w:val="ListParagraph"/>
              <w:numPr>
                <w:ilvl w:val="0"/>
                <w:numId w:val="16"/>
              </w:numPr>
              <w:spacing w:after="0" w:line="240" w:lineRule="auto"/>
              <w:jc w:val="both"/>
              <w:rPr>
                <w:rFonts w:cstheme="minorHAnsi"/>
                <w:sz w:val="18"/>
                <w:szCs w:val="18"/>
                <w:highlight w:val="yellow"/>
              </w:rPr>
            </w:pPr>
            <w:r w:rsidRPr="0037426B">
              <w:rPr>
                <w:rFonts w:cstheme="minorHAnsi"/>
                <w:sz w:val="18"/>
                <w:szCs w:val="18"/>
                <w:highlight w:val="yellow"/>
              </w:rPr>
              <w:t>hypoxie -&gt; nécessité 2 L O</w:t>
            </w:r>
            <w:r w:rsidRPr="0037426B">
              <w:rPr>
                <w:rFonts w:cstheme="minorHAnsi"/>
                <w:sz w:val="18"/>
                <w:szCs w:val="18"/>
                <w:highlight w:val="yellow"/>
                <w:vertAlign w:val="subscript"/>
              </w:rPr>
              <w:t>2</w:t>
            </w:r>
            <w:r w:rsidRPr="0037426B">
              <w:rPr>
                <w:rFonts w:cstheme="minorHAnsi"/>
                <w:sz w:val="18"/>
                <w:szCs w:val="18"/>
                <w:highlight w:val="yellow"/>
              </w:rPr>
              <w:t xml:space="preserve"> / minute en plus une anémie (Hb 7,4)</w:t>
            </w:r>
          </w:p>
          <w:p w14:paraId="30AD268E" w14:textId="77777777" w:rsidR="0037426B" w:rsidRPr="0037426B" w:rsidRDefault="0037426B" w:rsidP="008C6A10">
            <w:pPr>
              <w:spacing w:after="0" w:line="240" w:lineRule="auto"/>
              <w:jc w:val="both"/>
              <w:rPr>
                <w:rFonts w:cstheme="minorHAnsi"/>
                <w:sz w:val="18"/>
                <w:szCs w:val="18"/>
                <w:highlight w:val="yellow"/>
              </w:rPr>
            </w:pPr>
            <w:r w:rsidRPr="0037426B">
              <w:rPr>
                <w:rFonts w:cstheme="minorHAnsi"/>
                <w:sz w:val="18"/>
                <w:szCs w:val="18"/>
                <w:highlight w:val="yellow"/>
              </w:rPr>
              <w:t>Caractéristiques:</w:t>
            </w:r>
          </w:p>
          <w:p w14:paraId="7DACDCFD" w14:textId="77777777" w:rsidR="0037426B" w:rsidRPr="0037426B" w:rsidRDefault="0037426B" w:rsidP="008C6A10">
            <w:pPr>
              <w:pStyle w:val="ListParagraph"/>
              <w:numPr>
                <w:ilvl w:val="0"/>
                <w:numId w:val="17"/>
              </w:numPr>
              <w:spacing w:after="0" w:line="240" w:lineRule="auto"/>
              <w:jc w:val="both"/>
              <w:rPr>
                <w:rFonts w:cstheme="minorHAnsi"/>
                <w:sz w:val="18"/>
                <w:szCs w:val="18"/>
                <w:highlight w:val="yellow"/>
              </w:rPr>
            </w:pPr>
            <w:r w:rsidRPr="0037426B">
              <w:rPr>
                <w:rFonts w:cstheme="minorHAnsi"/>
                <w:sz w:val="18"/>
                <w:szCs w:val="18"/>
                <w:highlight w:val="yellow"/>
              </w:rPr>
              <w:t>rapport verbal de fatigue: « Je ne veux pas, je veux rester au lit. »</w:t>
            </w:r>
          </w:p>
          <w:p w14:paraId="6BA6DA15" w14:textId="77777777" w:rsidR="0037426B" w:rsidRPr="0037426B" w:rsidRDefault="0037426B" w:rsidP="008C6A10">
            <w:pPr>
              <w:pStyle w:val="ListParagraph"/>
              <w:numPr>
                <w:ilvl w:val="0"/>
                <w:numId w:val="17"/>
              </w:numPr>
              <w:spacing w:after="0" w:line="240" w:lineRule="auto"/>
              <w:jc w:val="both"/>
              <w:rPr>
                <w:rFonts w:cstheme="minorHAnsi"/>
                <w:sz w:val="18"/>
                <w:szCs w:val="18"/>
                <w:highlight w:val="yellow"/>
              </w:rPr>
            </w:pPr>
            <w:r w:rsidRPr="0037426B">
              <w:rPr>
                <w:rFonts w:cstheme="minorHAnsi"/>
                <w:sz w:val="18"/>
                <w:szCs w:val="18"/>
                <w:highlight w:val="yellow"/>
              </w:rPr>
              <w:t>dyspnée de repos, encombrée ++</w:t>
            </w:r>
          </w:p>
          <w:p w14:paraId="7B094159" w14:textId="77777777" w:rsidR="0037426B" w:rsidRPr="0037426B" w:rsidRDefault="0037426B" w:rsidP="008C6A10">
            <w:pPr>
              <w:pStyle w:val="ListParagraph"/>
              <w:numPr>
                <w:ilvl w:val="0"/>
                <w:numId w:val="17"/>
              </w:numPr>
              <w:spacing w:after="0" w:line="240" w:lineRule="auto"/>
              <w:jc w:val="both"/>
              <w:rPr>
                <w:rFonts w:cstheme="minorHAnsi"/>
                <w:sz w:val="18"/>
                <w:szCs w:val="18"/>
                <w:highlight w:val="yellow"/>
              </w:rPr>
            </w:pPr>
            <w:r w:rsidRPr="0037426B">
              <w:rPr>
                <w:rFonts w:cstheme="minorHAnsi"/>
                <w:sz w:val="18"/>
                <w:szCs w:val="18"/>
                <w:highlight w:val="yellow"/>
              </w:rPr>
              <w:t>verbalisation d'un manque d'intérêt pour réaliser une activité: « J'ai pas d'envie, je reste maintenant au lit, j'ai mal partout. »</w:t>
            </w:r>
          </w:p>
          <w:p w14:paraId="076C2913" w14:textId="444FC360" w:rsidR="0037426B" w:rsidRPr="004E5641" w:rsidRDefault="0037426B" w:rsidP="008C6A10">
            <w:pPr>
              <w:pStyle w:val="ListParagraph"/>
              <w:numPr>
                <w:ilvl w:val="0"/>
                <w:numId w:val="17"/>
              </w:numPr>
              <w:spacing w:after="0" w:line="240" w:lineRule="auto"/>
              <w:jc w:val="both"/>
              <w:rPr>
                <w:rFonts w:cstheme="minorHAnsi"/>
                <w:sz w:val="18"/>
                <w:szCs w:val="18"/>
                <w:highlight w:val="yellow"/>
              </w:rPr>
            </w:pPr>
            <w:r w:rsidRPr="0037426B">
              <w:rPr>
                <w:rFonts w:cstheme="minorHAnsi"/>
                <w:sz w:val="18"/>
                <w:szCs w:val="18"/>
                <w:highlight w:val="yellow"/>
              </w:rPr>
              <w:t>modification du rythme cardiaque -&gt; fibrillation auriculaire</w:t>
            </w:r>
          </w:p>
        </w:tc>
        <w:tc>
          <w:tcPr>
            <w:tcW w:w="2268" w:type="dxa"/>
            <w:tcBorders>
              <w:bottom w:val="single" w:sz="4" w:space="0" w:color="auto"/>
            </w:tcBorders>
            <w:shd w:val="clear" w:color="auto" w:fill="auto"/>
          </w:tcPr>
          <w:p w14:paraId="56FE5E42"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Pour le problème infirmier, il faudra formuler au moins 2-3 résultats escomptés / objectifs adaptés et réalistes qui sont évaluables à court terme (2 à 4 jours), et qui doivent être formulés à partir du bds!</w:t>
            </w:r>
          </w:p>
          <w:p w14:paraId="7772EA08"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Pour ce faire, le livre des diagnostics infirmiers de la NANDA peut être une aide précieuse!</w:t>
            </w:r>
          </w:p>
          <w:p w14:paraId="0E892FDE" w14:textId="77777777" w:rsidR="0037426B" w:rsidRPr="0037426B" w:rsidRDefault="0037426B" w:rsidP="008C6A10">
            <w:pPr>
              <w:spacing w:after="0" w:line="240" w:lineRule="auto"/>
              <w:jc w:val="both"/>
              <w:rPr>
                <w:rFonts w:cstheme="minorHAnsi"/>
                <w:color w:val="FF0000"/>
                <w:sz w:val="18"/>
                <w:szCs w:val="18"/>
              </w:rPr>
            </w:pPr>
          </w:p>
          <w:p w14:paraId="3FFE0DF9" w14:textId="77777777" w:rsidR="0037426B" w:rsidRPr="0037426B" w:rsidRDefault="0037426B" w:rsidP="008C6A10">
            <w:pPr>
              <w:spacing w:after="0" w:line="240" w:lineRule="auto"/>
              <w:rPr>
                <w:rFonts w:cstheme="minorHAnsi"/>
                <w:sz w:val="18"/>
                <w:szCs w:val="18"/>
                <w:highlight w:val="yellow"/>
              </w:rPr>
            </w:pPr>
            <w:r w:rsidRPr="0037426B">
              <w:rPr>
                <w:rFonts w:cstheme="minorHAnsi"/>
                <w:sz w:val="18"/>
                <w:szCs w:val="18"/>
                <w:highlight w:val="yellow"/>
              </w:rPr>
              <w:t>1. Objectif:</w:t>
            </w:r>
          </w:p>
          <w:p w14:paraId="106AD763" w14:textId="77777777" w:rsidR="0037426B" w:rsidRPr="0037426B" w:rsidRDefault="0037426B" w:rsidP="008C6A10">
            <w:pPr>
              <w:spacing w:after="0" w:line="240" w:lineRule="auto"/>
              <w:rPr>
                <w:rFonts w:cstheme="minorHAnsi"/>
                <w:sz w:val="18"/>
                <w:szCs w:val="18"/>
                <w:highlight w:val="yellow"/>
              </w:rPr>
            </w:pPr>
          </w:p>
          <w:p w14:paraId="6DD5A0D7" w14:textId="77777777" w:rsidR="0037426B" w:rsidRPr="0037426B" w:rsidRDefault="0037426B" w:rsidP="008C6A10">
            <w:pPr>
              <w:spacing w:after="0" w:line="240" w:lineRule="auto"/>
              <w:rPr>
                <w:rFonts w:cstheme="minorHAnsi"/>
                <w:sz w:val="18"/>
                <w:szCs w:val="18"/>
                <w:highlight w:val="yellow"/>
              </w:rPr>
            </w:pPr>
            <w:r w:rsidRPr="0037426B">
              <w:rPr>
                <w:rFonts w:cstheme="minorHAnsi"/>
                <w:sz w:val="18"/>
                <w:szCs w:val="18"/>
                <w:highlight w:val="yellow"/>
              </w:rPr>
              <w:t>Mme S. comprend les facteurs négatifs influençant sur sa tolérance à l'activité (1-2jours)</w:t>
            </w:r>
          </w:p>
          <w:p w14:paraId="37885AEE" w14:textId="77777777" w:rsidR="0037426B" w:rsidRPr="0037426B" w:rsidRDefault="0037426B" w:rsidP="008C6A10">
            <w:pPr>
              <w:spacing w:after="0" w:line="240" w:lineRule="auto"/>
              <w:rPr>
                <w:rFonts w:cstheme="minorHAnsi"/>
                <w:sz w:val="18"/>
                <w:szCs w:val="18"/>
                <w:highlight w:val="yellow"/>
              </w:rPr>
            </w:pPr>
          </w:p>
          <w:p w14:paraId="05153C00" w14:textId="77777777" w:rsidR="0037426B" w:rsidRPr="0037426B" w:rsidRDefault="0037426B" w:rsidP="008C6A10">
            <w:pPr>
              <w:spacing w:after="0" w:line="240" w:lineRule="auto"/>
              <w:rPr>
                <w:rFonts w:cstheme="minorHAnsi"/>
                <w:sz w:val="18"/>
                <w:szCs w:val="18"/>
                <w:highlight w:val="yellow"/>
              </w:rPr>
            </w:pPr>
          </w:p>
          <w:p w14:paraId="1AAB6FD1" w14:textId="77777777" w:rsidR="0037426B" w:rsidRPr="0037426B" w:rsidRDefault="0037426B" w:rsidP="008C6A10">
            <w:pPr>
              <w:spacing w:after="0" w:line="240" w:lineRule="auto"/>
              <w:rPr>
                <w:rFonts w:cstheme="minorHAnsi"/>
                <w:sz w:val="18"/>
                <w:szCs w:val="18"/>
                <w:highlight w:val="yellow"/>
              </w:rPr>
            </w:pPr>
            <w:r w:rsidRPr="0037426B">
              <w:rPr>
                <w:rFonts w:cstheme="minorHAnsi"/>
                <w:sz w:val="18"/>
                <w:szCs w:val="18"/>
                <w:highlight w:val="yellow"/>
              </w:rPr>
              <w:t>2. Objectif:</w:t>
            </w:r>
          </w:p>
          <w:p w14:paraId="3DED7806" w14:textId="77777777" w:rsidR="0037426B" w:rsidRPr="0037426B" w:rsidRDefault="0037426B" w:rsidP="008C6A10">
            <w:pPr>
              <w:spacing w:after="0" w:line="240" w:lineRule="auto"/>
              <w:rPr>
                <w:rFonts w:cstheme="minorHAnsi"/>
                <w:sz w:val="18"/>
                <w:szCs w:val="18"/>
                <w:highlight w:val="yellow"/>
              </w:rPr>
            </w:pPr>
          </w:p>
          <w:p w14:paraId="5A224283" w14:textId="77777777" w:rsidR="0037426B" w:rsidRPr="0037426B" w:rsidRDefault="0037426B" w:rsidP="008C6A10">
            <w:pPr>
              <w:spacing w:after="0" w:line="240" w:lineRule="auto"/>
              <w:rPr>
                <w:rFonts w:cstheme="minorHAnsi"/>
                <w:sz w:val="18"/>
                <w:szCs w:val="18"/>
                <w:highlight w:val="yellow"/>
              </w:rPr>
            </w:pPr>
            <w:r w:rsidRPr="0037426B">
              <w:rPr>
                <w:rFonts w:cstheme="minorHAnsi"/>
                <w:sz w:val="18"/>
                <w:szCs w:val="18"/>
                <w:highlight w:val="yellow"/>
              </w:rPr>
              <w:t>Mme S. participe de bon gré aux activités nécessaires ou désirées.</w:t>
            </w:r>
          </w:p>
          <w:p w14:paraId="5B706E4E" w14:textId="6F5E8E9A" w:rsidR="0037426B" w:rsidRPr="0037426B" w:rsidRDefault="0037426B" w:rsidP="008C6A10">
            <w:pPr>
              <w:spacing w:after="0" w:line="240" w:lineRule="auto"/>
              <w:ind w:right="72"/>
              <w:jc w:val="both"/>
              <w:rPr>
                <w:rFonts w:cstheme="minorHAnsi"/>
                <w:bCs/>
                <w:sz w:val="18"/>
                <w:szCs w:val="18"/>
                <w:lang w:val="fr-FR"/>
              </w:rPr>
            </w:pPr>
            <w:r w:rsidRPr="0037426B">
              <w:rPr>
                <w:rFonts w:cstheme="minorHAnsi"/>
                <w:sz w:val="18"/>
                <w:szCs w:val="18"/>
                <w:highlight w:val="yellow"/>
              </w:rPr>
              <w:t>(2-3 jours)</w:t>
            </w:r>
          </w:p>
        </w:tc>
        <w:tc>
          <w:tcPr>
            <w:tcW w:w="5528" w:type="dxa"/>
            <w:tcBorders>
              <w:bottom w:val="single" w:sz="4" w:space="0" w:color="auto"/>
            </w:tcBorders>
            <w:shd w:val="clear" w:color="auto" w:fill="auto"/>
          </w:tcPr>
          <w:p w14:paraId="4F57B8EC" w14:textId="77777777" w:rsidR="0037426B" w:rsidRPr="0037426B" w:rsidRDefault="0037426B" w:rsidP="008C6A10">
            <w:pPr>
              <w:spacing w:after="0" w:line="240" w:lineRule="auto"/>
              <w:jc w:val="both"/>
              <w:rPr>
                <w:rFonts w:cstheme="minorHAnsi"/>
                <w:color w:val="FF0000"/>
                <w:sz w:val="18"/>
                <w:szCs w:val="18"/>
              </w:rPr>
            </w:pPr>
            <w:r w:rsidRPr="0037426B">
              <w:rPr>
                <w:rFonts w:cstheme="minorHAnsi"/>
                <w:color w:val="FF0000"/>
                <w:sz w:val="18"/>
                <w:szCs w:val="18"/>
              </w:rPr>
              <w:t>Par rapport à chaque résultat escompté / objectif, il faut argumenter les interventions infirmières nécessaires  adaptées à la situation de soins du BDS.</w:t>
            </w:r>
          </w:p>
          <w:p w14:paraId="735E1B2F" w14:textId="77777777" w:rsidR="0037426B" w:rsidRPr="0037426B" w:rsidRDefault="0037426B" w:rsidP="008C6A10">
            <w:pPr>
              <w:spacing w:after="0" w:line="240" w:lineRule="auto"/>
              <w:jc w:val="both"/>
              <w:rPr>
                <w:rFonts w:cstheme="minorHAnsi"/>
                <w:color w:val="FF0000"/>
                <w:sz w:val="18"/>
                <w:szCs w:val="18"/>
              </w:rPr>
            </w:pPr>
          </w:p>
          <w:p w14:paraId="7C45D806" w14:textId="77777777" w:rsidR="0037426B" w:rsidRPr="0037426B" w:rsidRDefault="0037426B" w:rsidP="008C6A10">
            <w:pPr>
              <w:spacing w:after="0" w:line="240" w:lineRule="auto"/>
              <w:rPr>
                <w:rFonts w:cstheme="minorHAnsi"/>
                <w:sz w:val="18"/>
                <w:szCs w:val="18"/>
                <w:highlight w:val="yellow"/>
              </w:rPr>
            </w:pPr>
            <w:r w:rsidRPr="0037426B">
              <w:rPr>
                <w:rFonts w:cstheme="minorHAnsi"/>
                <w:sz w:val="18"/>
                <w:szCs w:val="18"/>
                <w:highlight w:val="yellow"/>
              </w:rPr>
              <w:t>Mesures de soins en lien avec le 1. objectif:</w:t>
            </w:r>
          </w:p>
          <w:p w14:paraId="1E7D6B6C" w14:textId="77777777" w:rsidR="0037426B" w:rsidRPr="0037426B" w:rsidRDefault="0037426B" w:rsidP="008C6A10">
            <w:pPr>
              <w:spacing w:after="0" w:line="240" w:lineRule="auto"/>
              <w:rPr>
                <w:rFonts w:cstheme="minorHAnsi"/>
                <w:sz w:val="18"/>
                <w:szCs w:val="18"/>
                <w:highlight w:val="yellow"/>
              </w:rPr>
            </w:pPr>
          </w:p>
          <w:p w14:paraId="4C8ED0D8" w14:textId="77777777" w:rsidR="0037426B" w:rsidRPr="0037426B" w:rsidRDefault="0037426B" w:rsidP="008C6A10">
            <w:pPr>
              <w:pStyle w:val="ListParagraph"/>
              <w:numPr>
                <w:ilvl w:val="0"/>
                <w:numId w:val="19"/>
              </w:numPr>
              <w:spacing w:after="0" w:line="240" w:lineRule="auto"/>
              <w:rPr>
                <w:rFonts w:cstheme="minorHAnsi"/>
                <w:sz w:val="18"/>
                <w:szCs w:val="18"/>
                <w:highlight w:val="yellow"/>
              </w:rPr>
            </w:pPr>
            <w:r w:rsidRPr="0037426B">
              <w:rPr>
                <w:rFonts w:cstheme="minorHAnsi"/>
                <w:sz w:val="18"/>
                <w:szCs w:val="18"/>
                <w:highlight w:val="yellow"/>
              </w:rPr>
              <w:t xml:space="preserve">Expliquer a Mme S. pourquoi elle a une intolérance à l'activité. </w:t>
            </w:r>
          </w:p>
          <w:p w14:paraId="1DEEDAAB" w14:textId="77777777" w:rsidR="0037426B" w:rsidRPr="0037426B" w:rsidRDefault="0037426B" w:rsidP="008C6A10">
            <w:pPr>
              <w:spacing w:after="0" w:line="240" w:lineRule="auto"/>
              <w:ind w:left="923"/>
              <w:rPr>
                <w:rFonts w:cstheme="minorHAnsi"/>
                <w:sz w:val="18"/>
                <w:szCs w:val="18"/>
                <w:highlight w:val="yellow"/>
              </w:rPr>
            </w:pPr>
            <w:r w:rsidRPr="0037426B">
              <w:rPr>
                <w:rFonts w:cstheme="minorHAnsi"/>
                <w:sz w:val="18"/>
                <w:szCs w:val="18"/>
                <w:highlight w:val="yellow"/>
              </w:rPr>
              <w:t>-&gt; Quelles sont les raisons pour sa fatigue, faiblesse.</w:t>
            </w:r>
          </w:p>
          <w:p w14:paraId="6F4790AF" w14:textId="77777777" w:rsidR="0037426B" w:rsidRPr="0037426B" w:rsidRDefault="0037426B" w:rsidP="008C6A10">
            <w:pPr>
              <w:spacing w:after="0" w:line="240" w:lineRule="auto"/>
              <w:ind w:left="923"/>
              <w:rPr>
                <w:rFonts w:cstheme="minorHAnsi"/>
                <w:sz w:val="18"/>
                <w:szCs w:val="18"/>
                <w:highlight w:val="yellow"/>
              </w:rPr>
            </w:pPr>
            <w:r w:rsidRPr="0037426B">
              <w:rPr>
                <w:rFonts w:cstheme="minorHAnsi"/>
                <w:sz w:val="18"/>
                <w:szCs w:val="18"/>
                <w:highlight w:val="yellow"/>
              </w:rPr>
              <w:t>-&gt; Qu'est ce qu'une pneumonie.</w:t>
            </w:r>
          </w:p>
          <w:p w14:paraId="27867D1E" w14:textId="77777777" w:rsidR="0037426B" w:rsidRPr="0037426B" w:rsidRDefault="0037426B" w:rsidP="008C6A10">
            <w:pPr>
              <w:spacing w:after="0" w:line="240" w:lineRule="auto"/>
              <w:ind w:left="923"/>
              <w:rPr>
                <w:rFonts w:cstheme="minorHAnsi"/>
                <w:sz w:val="18"/>
                <w:szCs w:val="18"/>
                <w:highlight w:val="yellow"/>
              </w:rPr>
            </w:pPr>
            <w:r w:rsidRPr="0037426B">
              <w:rPr>
                <w:rFonts w:cstheme="minorHAnsi"/>
                <w:sz w:val="18"/>
                <w:szCs w:val="18"/>
                <w:highlight w:val="yellow"/>
              </w:rPr>
              <w:t>-&gt; Pourquoi elle a une dyspnée.</w:t>
            </w:r>
          </w:p>
          <w:p w14:paraId="6D7A9EF8"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Motiver Mme S. a posé des questions si elle en a.</w:t>
            </w:r>
          </w:p>
          <w:p w14:paraId="14317D58" w14:textId="77777777" w:rsidR="0037426B" w:rsidRPr="0037426B" w:rsidRDefault="0037426B" w:rsidP="008C6A10">
            <w:pPr>
              <w:spacing w:after="0" w:line="240" w:lineRule="auto"/>
              <w:contextualSpacing/>
              <w:rPr>
                <w:rFonts w:cstheme="minorHAnsi"/>
                <w:sz w:val="18"/>
                <w:szCs w:val="18"/>
                <w:highlight w:val="yellow"/>
              </w:rPr>
            </w:pPr>
          </w:p>
          <w:p w14:paraId="49A24626" w14:textId="77777777" w:rsidR="0037426B" w:rsidRPr="0037426B" w:rsidRDefault="0037426B" w:rsidP="008C6A10">
            <w:pPr>
              <w:spacing w:after="0" w:line="240" w:lineRule="auto"/>
              <w:rPr>
                <w:rFonts w:cstheme="minorHAnsi"/>
                <w:sz w:val="18"/>
                <w:szCs w:val="18"/>
                <w:highlight w:val="yellow"/>
              </w:rPr>
            </w:pPr>
            <w:r w:rsidRPr="0037426B">
              <w:rPr>
                <w:rFonts w:cstheme="minorHAnsi"/>
                <w:sz w:val="18"/>
                <w:szCs w:val="18"/>
                <w:highlight w:val="yellow"/>
              </w:rPr>
              <w:t>Mesures de soins en lien avec le 2. objectif:</w:t>
            </w:r>
          </w:p>
          <w:p w14:paraId="716A0DF2" w14:textId="77777777" w:rsidR="0037426B" w:rsidRPr="0037426B" w:rsidRDefault="0037426B" w:rsidP="008C6A10">
            <w:pPr>
              <w:spacing w:after="0" w:line="240" w:lineRule="auto"/>
              <w:rPr>
                <w:rFonts w:cstheme="minorHAnsi"/>
                <w:sz w:val="18"/>
                <w:szCs w:val="18"/>
                <w:highlight w:val="yellow"/>
              </w:rPr>
            </w:pPr>
          </w:p>
          <w:p w14:paraId="0CA5FD92"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Motiver Mme S. qu'elle essaye elle-même de se tourner dans le lit ou pour se laver la partie supérieure du corps.</w:t>
            </w:r>
          </w:p>
          <w:p w14:paraId="56FD78DE"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Observer les signes cliniques d'une hypoxie -&gt; administrer l'oxygène et les inhalations. Expliquer qu'elle doit expectorer les secrétions.</w:t>
            </w:r>
          </w:p>
          <w:p w14:paraId="5512CAA4"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Administrer de l'oxygène pendant l'activité.</w:t>
            </w:r>
          </w:p>
          <w:p w14:paraId="4CF4E84B"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Expliquer à Mme S. qu’elle doit s'exprimer quand elle a besoin d'une pause, afin de réduire la fatigue.</w:t>
            </w:r>
          </w:p>
          <w:p w14:paraId="6A80629B"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Evaluer la douleur avant et après l'administration des antidouleurs (évaluer l'efficacité du traitement), afin de facilité sa participation aux activités.</w:t>
            </w:r>
          </w:p>
          <w:p w14:paraId="5A53BA96"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Motiver Mme S. quand elle fait quelque chose de bien -&gt; créer un  climat d'encouragement -&gt; moins de frustrations.</w:t>
            </w:r>
          </w:p>
          <w:p w14:paraId="5929E402"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Inciter Mme S. a participer le plus possible à la planification des activités.</w:t>
            </w:r>
          </w:p>
          <w:p w14:paraId="371D0090"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Lui fournir le soutien technique nécessaire -&gt; mettre une chaise près du lavabo afin de protéger contre les accidents.</w:t>
            </w:r>
          </w:p>
          <w:p w14:paraId="6EAB5400" w14:textId="77777777" w:rsidR="0037426B" w:rsidRPr="0037426B" w:rsidRDefault="0037426B" w:rsidP="008C6A10">
            <w:pPr>
              <w:pStyle w:val="ListParagraph"/>
              <w:numPr>
                <w:ilvl w:val="0"/>
                <w:numId w:val="18"/>
              </w:numPr>
              <w:spacing w:after="0" w:line="240" w:lineRule="auto"/>
              <w:rPr>
                <w:rFonts w:cstheme="minorHAnsi"/>
                <w:sz w:val="18"/>
                <w:szCs w:val="18"/>
                <w:highlight w:val="yellow"/>
              </w:rPr>
            </w:pPr>
            <w:r w:rsidRPr="0037426B">
              <w:rPr>
                <w:rFonts w:cstheme="minorHAnsi"/>
                <w:sz w:val="18"/>
                <w:szCs w:val="18"/>
                <w:highlight w:val="yellow"/>
              </w:rPr>
              <w:t>Planifier une augmentation progressive du degré d'activité et de la participation à l'exercice en fonction de la tolérance de Mme S.</w:t>
            </w:r>
          </w:p>
          <w:p w14:paraId="3DC26CFA" w14:textId="77777777" w:rsidR="0037426B" w:rsidRPr="0037426B" w:rsidRDefault="0037426B" w:rsidP="008C6A10">
            <w:pPr>
              <w:pStyle w:val="ListParagraph"/>
              <w:numPr>
                <w:ilvl w:val="0"/>
                <w:numId w:val="18"/>
              </w:numPr>
              <w:spacing w:after="0" w:line="240" w:lineRule="auto"/>
              <w:rPr>
                <w:rFonts w:cstheme="minorHAnsi"/>
                <w:sz w:val="18"/>
                <w:szCs w:val="18"/>
              </w:rPr>
            </w:pPr>
            <w:r w:rsidRPr="0037426B">
              <w:rPr>
                <w:rFonts w:cstheme="minorHAnsi"/>
                <w:sz w:val="18"/>
                <w:szCs w:val="18"/>
                <w:highlight w:val="yellow"/>
              </w:rPr>
              <w:t>L'entrainement graduel peut améliorer l'état de santé de la dame et sa tolérance à l'activité.</w:t>
            </w:r>
          </w:p>
          <w:p w14:paraId="03448D37" w14:textId="66DB78BA" w:rsidR="0037426B" w:rsidRPr="0037426B" w:rsidRDefault="0037426B" w:rsidP="008C6A10">
            <w:pPr>
              <w:spacing w:after="0" w:line="240" w:lineRule="auto"/>
              <w:jc w:val="both"/>
              <w:rPr>
                <w:rFonts w:cstheme="minorHAnsi"/>
                <w:bCs/>
                <w:sz w:val="18"/>
                <w:szCs w:val="18"/>
                <w:lang w:val="fr-CH"/>
              </w:rPr>
            </w:pPr>
            <w:r w:rsidRPr="0037426B">
              <w:rPr>
                <w:rFonts w:cstheme="minorHAnsi"/>
                <w:sz w:val="18"/>
                <w:szCs w:val="18"/>
                <w:highlight w:val="yellow"/>
              </w:rPr>
              <w:t>Informer la dame de ses progrès quotidiens.</w:t>
            </w:r>
          </w:p>
        </w:tc>
        <w:tc>
          <w:tcPr>
            <w:tcW w:w="2127" w:type="dxa"/>
            <w:tcBorders>
              <w:bottom w:val="single" w:sz="4" w:space="0" w:color="auto"/>
            </w:tcBorders>
            <w:shd w:val="clear" w:color="auto" w:fill="auto"/>
          </w:tcPr>
          <w:p w14:paraId="5C866EDD" w14:textId="77777777" w:rsidR="0037426B" w:rsidRPr="0037426B" w:rsidRDefault="0037426B" w:rsidP="008C6A10">
            <w:pPr>
              <w:spacing w:after="0" w:line="240" w:lineRule="auto"/>
              <w:jc w:val="both"/>
              <w:rPr>
                <w:rFonts w:cstheme="minorHAnsi"/>
                <w:color w:val="FF0000"/>
                <w:sz w:val="18"/>
                <w:szCs w:val="18"/>
                <w:lang w:val="fr-LU"/>
              </w:rPr>
            </w:pPr>
            <w:r w:rsidRPr="0037426B">
              <w:rPr>
                <w:rFonts w:cstheme="minorHAnsi"/>
                <w:color w:val="FF0000"/>
                <w:sz w:val="18"/>
                <w:szCs w:val="18"/>
                <w:lang w:val="fr-LU"/>
              </w:rPr>
              <w:t>Il faut analyser/évaluer si les résultats escomptés ont été atteints.</w:t>
            </w:r>
          </w:p>
          <w:p w14:paraId="2C57EC54" w14:textId="77777777" w:rsidR="0037426B" w:rsidRPr="0037426B" w:rsidRDefault="0037426B" w:rsidP="008C6A10">
            <w:pPr>
              <w:spacing w:after="0" w:line="240" w:lineRule="auto"/>
              <w:jc w:val="both"/>
              <w:rPr>
                <w:rFonts w:cstheme="minorHAnsi"/>
                <w:color w:val="FF0000"/>
                <w:sz w:val="18"/>
                <w:szCs w:val="18"/>
                <w:lang w:val="fr-LU"/>
              </w:rPr>
            </w:pPr>
            <w:r w:rsidRPr="0037426B">
              <w:rPr>
                <w:rFonts w:cstheme="minorHAnsi"/>
                <w:color w:val="FF0000"/>
                <w:sz w:val="18"/>
                <w:szCs w:val="18"/>
                <w:lang w:val="fr-LU"/>
              </w:rPr>
              <w:t>S’ils n’ont n’a pas été atteints, il faut expliquer la raison et proposer d’autres mesures ou des mesures en plus, ou bien formuler un autre résultat escompté.</w:t>
            </w:r>
          </w:p>
          <w:p w14:paraId="44121667" w14:textId="77777777" w:rsidR="0037426B" w:rsidRPr="0037426B" w:rsidRDefault="0037426B" w:rsidP="008C6A10">
            <w:pPr>
              <w:spacing w:after="0" w:line="240" w:lineRule="auto"/>
              <w:jc w:val="both"/>
              <w:rPr>
                <w:rFonts w:cstheme="minorHAnsi"/>
                <w:sz w:val="18"/>
                <w:szCs w:val="18"/>
                <w:lang w:val="fr-LU"/>
              </w:rPr>
            </w:pPr>
          </w:p>
          <w:p w14:paraId="04F236A0" w14:textId="77777777" w:rsidR="0037426B" w:rsidRPr="0037426B" w:rsidRDefault="0037426B" w:rsidP="008C6A10">
            <w:pPr>
              <w:pStyle w:val="ListParagraph"/>
              <w:numPr>
                <w:ilvl w:val="0"/>
                <w:numId w:val="18"/>
              </w:numPr>
              <w:spacing w:after="0" w:line="240" w:lineRule="auto"/>
              <w:ind w:left="359" w:hanging="283"/>
              <w:rPr>
                <w:rFonts w:cstheme="minorHAnsi"/>
                <w:sz w:val="18"/>
                <w:szCs w:val="18"/>
                <w:highlight w:val="yellow"/>
              </w:rPr>
            </w:pPr>
            <w:r w:rsidRPr="0037426B">
              <w:rPr>
                <w:rFonts w:cstheme="minorHAnsi"/>
                <w:sz w:val="18"/>
                <w:szCs w:val="18"/>
                <w:highlight w:val="yellow"/>
              </w:rPr>
              <w:t xml:space="preserve">Mme S. connait ses maladies, elle comprend les facteurs favorisant d'intolérance à l'activité. </w:t>
            </w:r>
          </w:p>
          <w:p w14:paraId="5B265D5B" w14:textId="77777777" w:rsidR="0037426B" w:rsidRPr="0037426B" w:rsidRDefault="0037426B" w:rsidP="008C6A10">
            <w:pPr>
              <w:pStyle w:val="ListParagraph"/>
              <w:spacing w:after="0" w:line="240" w:lineRule="auto"/>
              <w:ind w:left="359"/>
              <w:rPr>
                <w:rFonts w:cstheme="minorHAnsi"/>
                <w:sz w:val="18"/>
                <w:szCs w:val="18"/>
                <w:highlight w:val="yellow"/>
              </w:rPr>
            </w:pPr>
          </w:p>
          <w:p w14:paraId="69D865F7" w14:textId="77777777" w:rsidR="0037426B" w:rsidRPr="0037426B" w:rsidRDefault="0037426B" w:rsidP="008C6A10">
            <w:pPr>
              <w:pStyle w:val="ListParagraph"/>
              <w:numPr>
                <w:ilvl w:val="0"/>
                <w:numId w:val="18"/>
              </w:numPr>
              <w:spacing w:after="0" w:line="240" w:lineRule="auto"/>
              <w:ind w:left="359" w:hanging="283"/>
              <w:rPr>
                <w:rFonts w:cstheme="minorHAnsi"/>
                <w:sz w:val="18"/>
                <w:szCs w:val="18"/>
                <w:highlight w:val="yellow"/>
              </w:rPr>
            </w:pPr>
            <w:r w:rsidRPr="0037426B">
              <w:rPr>
                <w:rFonts w:cstheme="minorHAnsi"/>
                <w:sz w:val="18"/>
                <w:szCs w:val="18"/>
                <w:highlight w:val="yellow"/>
              </w:rPr>
              <w:t>Quand elle a des questions elle le pose.</w:t>
            </w:r>
          </w:p>
          <w:p w14:paraId="2DCCA2E0" w14:textId="77777777" w:rsidR="0037426B" w:rsidRPr="0037426B" w:rsidRDefault="0037426B" w:rsidP="008C6A10">
            <w:pPr>
              <w:pStyle w:val="ListParagraph"/>
              <w:spacing w:after="0" w:line="240" w:lineRule="auto"/>
              <w:ind w:left="359"/>
              <w:rPr>
                <w:rFonts w:cstheme="minorHAnsi"/>
                <w:sz w:val="18"/>
                <w:szCs w:val="18"/>
                <w:highlight w:val="yellow"/>
              </w:rPr>
            </w:pPr>
          </w:p>
          <w:p w14:paraId="1E9145AA" w14:textId="77777777" w:rsidR="0037426B" w:rsidRPr="0037426B" w:rsidRDefault="0037426B" w:rsidP="008C6A10">
            <w:pPr>
              <w:pStyle w:val="ListParagraph"/>
              <w:numPr>
                <w:ilvl w:val="0"/>
                <w:numId w:val="18"/>
              </w:numPr>
              <w:spacing w:after="0" w:line="240" w:lineRule="auto"/>
              <w:ind w:left="359" w:hanging="283"/>
              <w:rPr>
                <w:rFonts w:cstheme="minorHAnsi"/>
                <w:sz w:val="18"/>
                <w:szCs w:val="18"/>
                <w:highlight w:val="yellow"/>
              </w:rPr>
            </w:pPr>
            <w:r w:rsidRPr="0037426B">
              <w:rPr>
                <w:rFonts w:cstheme="minorHAnsi"/>
                <w:sz w:val="18"/>
                <w:szCs w:val="18"/>
                <w:highlight w:val="yellow"/>
              </w:rPr>
              <w:t>Mme S. essaye de participer, elle se tourne soi-même avec un peu d'aide, elle se lave la partie supérieure elle-même.</w:t>
            </w:r>
          </w:p>
          <w:p w14:paraId="462A5FE0" w14:textId="77777777" w:rsidR="0037426B" w:rsidRPr="0037426B" w:rsidRDefault="0037426B" w:rsidP="008C6A10">
            <w:pPr>
              <w:spacing w:after="0" w:line="240" w:lineRule="auto"/>
              <w:contextualSpacing/>
              <w:rPr>
                <w:rFonts w:cstheme="minorHAnsi"/>
                <w:sz w:val="18"/>
                <w:szCs w:val="18"/>
                <w:highlight w:val="yellow"/>
              </w:rPr>
            </w:pPr>
          </w:p>
          <w:p w14:paraId="62ACFB66" w14:textId="77777777" w:rsidR="0037426B" w:rsidRPr="0037426B" w:rsidRDefault="0037426B" w:rsidP="008C6A10">
            <w:pPr>
              <w:pStyle w:val="ListParagraph"/>
              <w:numPr>
                <w:ilvl w:val="0"/>
                <w:numId w:val="18"/>
              </w:numPr>
              <w:spacing w:after="0" w:line="240" w:lineRule="auto"/>
              <w:ind w:left="359" w:hanging="283"/>
              <w:rPr>
                <w:rFonts w:cstheme="minorHAnsi"/>
                <w:sz w:val="18"/>
                <w:szCs w:val="18"/>
                <w:highlight w:val="yellow"/>
              </w:rPr>
            </w:pPr>
            <w:r w:rsidRPr="0037426B">
              <w:rPr>
                <w:rFonts w:cstheme="minorHAnsi"/>
                <w:sz w:val="18"/>
                <w:szCs w:val="18"/>
                <w:highlight w:val="yellow"/>
              </w:rPr>
              <w:t>Elle dit quand elle a besoin d'une pause.</w:t>
            </w:r>
          </w:p>
          <w:p w14:paraId="21356EE5" w14:textId="77777777" w:rsidR="0037426B" w:rsidRPr="0037426B" w:rsidRDefault="0037426B" w:rsidP="008C6A10">
            <w:pPr>
              <w:spacing w:after="0" w:line="240" w:lineRule="auto"/>
              <w:contextualSpacing/>
              <w:rPr>
                <w:rFonts w:cstheme="minorHAnsi"/>
                <w:sz w:val="18"/>
                <w:szCs w:val="18"/>
                <w:highlight w:val="yellow"/>
              </w:rPr>
            </w:pPr>
          </w:p>
          <w:p w14:paraId="77EA3984" w14:textId="19EBFDD1" w:rsidR="0037426B" w:rsidRPr="0037426B" w:rsidRDefault="0037426B" w:rsidP="008C6A10">
            <w:pPr>
              <w:spacing w:after="0" w:line="240" w:lineRule="auto"/>
              <w:jc w:val="both"/>
              <w:rPr>
                <w:rFonts w:cstheme="minorHAnsi"/>
                <w:bCs/>
                <w:sz w:val="18"/>
                <w:szCs w:val="18"/>
                <w:lang w:val="fr-FR"/>
              </w:rPr>
            </w:pPr>
            <w:r w:rsidRPr="0037426B">
              <w:rPr>
                <w:rFonts w:cstheme="minorHAnsi"/>
                <w:sz w:val="18"/>
                <w:szCs w:val="18"/>
                <w:highlight w:val="yellow"/>
              </w:rPr>
              <w:t>Elle a aussi compris qu'elle doit expectorer les sécrétions dans un mouchoir.</w:t>
            </w:r>
          </w:p>
        </w:tc>
      </w:tr>
    </w:tbl>
    <w:p w14:paraId="5EC68F8D" w14:textId="5A1AFE3C" w:rsidR="002073BD" w:rsidRPr="00F96B73" w:rsidRDefault="00EE0E82" w:rsidP="004E5641">
      <w:pPr>
        <w:rPr>
          <w:lang w:val="fr-FR"/>
        </w:rPr>
      </w:pPr>
    </w:p>
    <w:sectPr w:rsidR="002073BD" w:rsidRPr="00F96B73" w:rsidSect="00561FE9">
      <w:pgSz w:w="16817" w:h="11901" w:orient="landscape"/>
      <w:pgMar w:top="567" w:right="567" w:bottom="567" w:left="567"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45FB" w14:textId="77777777" w:rsidR="00006966" w:rsidRDefault="00006966" w:rsidP="001624F4">
      <w:pPr>
        <w:spacing w:after="0" w:line="240" w:lineRule="auto"/>
      </w:pPr>
      <w:r>
        <w:separator/>
      </w:r>
    </w:p>
  </w:endnote>
  <w:endnote w:type="continuationSeparator" w:id="0">
    <w:p w14:paraId="6DCB92CE" w14:textId="77777777" w:rsidR="00006966" w:rsidRDefault="00006966" w:rsidP="001624F4">
      <w:pPr>
        <w:spacing w:after="0" w:line="240" w:lineRule="auto"/>
      </w:pPr>
      <w:r>
        <w:continuationSeparator/>
      </w:r>
    </w:p>
  </w:endnote>
  <w:endnote w:type="continuationNotice" w:id="1">
    <w:p w14:paraId="66C423E6" w14:textId="77777777" w:rsidR="00006966" w:rsidRDefault="000069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9E6C" w14:textId="77777777" w:rsidR="0010189F" w:rsidRPr="0000351D" w:rsidRDefault="001624F4" w:rsidP="0010189F">
    <w:pPr>
      <w:pStyle w:val="Footer"/>
      <w:rPr>
        <w:rStyle w:val="PageNumber"/>
      </w:rPr>
    </w:pPr>
    <w:r w:rsidRPr="0000351D">
      <w:rPr>
        <w:rStyle w:val="PageNumber"/>
      </w:rPr>
      <w:fldChar w:fldCharType="begin"/>
    </w:r>
    <w:r w:rsidRPr="0000351D">
      <w:rPr>
        <w:rStyle w:val="PageNumber"/>
      </w:rPr>
      <w:instrText xml:space="preserve">PAGE  </w:instrText>
    </w:r>
    <w:r w:rsidRPr="0000351D">
      <w:rPr>
        <w:rStyle w:val="PageNumber"/>
      </w:rPr>
      <w:fldChar w:fldCharType="end"/>
    </w:r>
  </w:p>
  <w:p w14:paraId="21E387BA" w14:textId="77777777" w:rsidR="0010189F" w:rsidRDefault="00EE0E82" w:rsidP="00101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933053"/>
      <w:docPartObj>
        <w:docPartGallery w:val="Page Numbers (Bottom of Page)"/>
        <w:docPartUnique/>
      </w:docPartObj>
    </w:sdtPr>
    <w:sdtEndPr/>
    <w:sdtContent>
      <w:p w14:paraId="5112DFD2" w14:textId="77777777" w:rsidR="0010189F" w:rsidRPr="0000351D" w:rsidRDefault="001624F4" w:rsidP="0010189F">
        <w:pPr>
          <w:pStyle w:val="Footer"/>
        </w:pPr>
        <w:r w:rsidRPr="0000351D">
          <w:rPr>
            <w:noProof/>
          </w:rPr>
          <mc:AlternateContent>
            <mc:Choice Requires="wpg">
              <w:drawing>
                <wp:inline distT="0" distB="0" distL="0" distR="0" wp14:anchorId="1FD1B9D1" wp14:editId="4BD243EB">
                  <wp:extent cx="548640" cy="237490"/>
                  <wp:effectExtent l="9525" t="9525" r="13335" b="10160"/>
                  <wp:docPr id="43" name="Gruppieren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DC8FC" w14:textId="77777777" w:rsidR="0010189F" w:rsidRPr="0000351D" w:rsidRDefault="001624F4">
                                <w:r w:rsidRPr="0000351D">
                                  <w:fldChar w:fldCharType="begin"/>
                                </w:r>
                                <w:r>
                                  <w:instrText>PAGE    \* MERGEFORMAT</w:instrText>
                                </w:r>
                                <w:r w:rsidRPr="0000351D">
                                  <w:fldChar w:fldCharType="separate"/>
                                </w:r>
                                <w:r w:rsidRPr="0000351D">
                                  <w:t>2</w:t>
                                </w:r>
                                <w:r w:rsidRPr="0000351D">
                                  <w:fldChar w:fldCharType="end"/>
                                </w:r>
                              </w:p>
                            </w:txbxContent>
                          </wps:txbx>
                          <wps:bodyPr rot="0" vert="horz" wrap="square" lIns="0" tIns="0" rIns="0" bIns="0" anchor="t" anchorCtr="0" upright="1">
                            <a:noAutofit/>
                          </wps:bodyPr>
                        </wps:wsp>
                      </wpg:wgp>
                    </a:graphicData>
                  </a:graphic>
                </wp:inline>
              </w:drawing>
            </mc:Choice>
            <mc:Fallback>
              <w:pict>
                <v:group w14:anchorId="1FD1B9D1" id="Gruppieren 43" o:spid="_x0000_s1027"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">
                  <v:roundrect id="AutoShape 47" o:spid="_x0000_s1028"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" strokecolor="#e4be84"/>
                  <v:roundrect id="AutoShape 48" o:spid="_x0000_s1029"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" fillcolor="#e4be84" strokecolor="#e4be84"/>
                  <v:shapetype id="_x0000_t202" coordsize="21600,21600" o:spt="202" path="m,l,21600r21600,l21600,xe">
                    <v:stroke joinstyle="miter"/>
                    <v:path gradientshapeok="t" o:connecttype="rect"/>
                  </v:shapetype>
                  <v:shape id="Text Box 49" o:spid="_x0000_s1030"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w:p w14:paraId="0FEDC8FC" w14:textId="77777777" w:rsidR="0010189F" w:rsidRPr="0000351D" w:rsidRDefault="001624F4">
                          <w:r w:rsidRPr="0000351D">
                            <w:fldChar w:fldCharType="begin"/>
                          </w:r>
                          <w:r>
                            <w:instrText>PAGE    \* MERGEFORMAT</w:instrText>
                          </w:r>
                          <w:r w:rsidRPr="0000351D">
                            <w:fldChar w:fldCharType="separate"/>
                          </w:r>
                          <w:r w:rsidRPr="0000351D">
                            <w:t>2</w:t>
                          </w:r>
                          <w:r w:rsidRPr="0000351D">
                            <w:fldChar w:fldCharType="end"/>
                          </w:r>
                        </w:p>
                      </w:txbxContent>
                    </v:textbox>
                  </v:shape>
                  <w10:anchorlock/>
                </v:group>
              </w:pict>
            </mc:Fallback>
          </mc:AlternateContent>
        </w:r>
      </w:p>
    </w:sdtContent>
  </w:sdt>
  <w:p w14:paraId="5C2151AE" w14:textId="77777777" w:rsidR="0010189F" w:rsidRDefault="00EE0E82" w:rsidP="0010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C4B0" w14:textId="77777777" w:rsidR="00006966" w:rsidRDefault="00006966" w:rsidP="001624F4">
      <w:pPr>
        <w:spacing w:after="0" w:line="240" w:lineRule="auto"/>
      </w:pPr>
      <w:r>
        <w:separator/>
      </w:r>
    </w:p>
  </w:footnote>
  <w:footnote w:type="continuationSeparator" w:id="0">
    <w:p w14:paraId="5CBA4223" w14:textId="77777777" w:rsidR="00006966" w:rsidRDefault="00006966" w:rsidP="001624F4">
      <w:pPr>
        <w:spacing w:after="0" w:line="240" w:lineRule="auto"/>
      </w:pPr>
      <w:r>
        <w:continuationSeparator/>
      </w:r>
    </w:p>
  </w:footnote>
  <w:footnote w:type="continuationNotice" w:id="1">
    <w:p w14:paraId="30E05061" w14:textId="77777777" w:rsidR="00006966" w:rsidRDefault="000069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CEB6" w14:textId="77777777" w:rsidR="0010189F" w:rsidRPr="004A6A69" w:rsidRDefault="00EE0E82" w:rsidP="0010189F">
    <w:pPr>
      <w:pStyle w:val="Header"/>
      <w:spacing w:after="0" w:line="240" w:lineRule="auto"/>
      <w:rPr>
        <w:lang w:val="de-L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985"/>
    <w:multiLevelType w:val="hybridMultilevel"/>
    <w:tmpl w:val="628A9CA6"/>
    <w:lvl w:ilvl="0" w:tplc="0E227CA0">
      <w:start w:val="1"/>
      <w:numFmt w:val="decimal"/>
      <w:lvlText w:val="%1."/>
      <w:lvlJc w:val="left"/>
      <w:pPr>
        <w:ind w:left="1440" w:hanging="360"/>
      </w:pPr>
      <w:rPr>
        <w:rFonts w:hint="default"/>
      </w:rPr>
    </w:lvl>
    <w:lvl w:ilvl="1" w:tplc="10070019" w:tentative="1">
      <w:start w:val="1"/>
      <w:numFmt w:val="lowerLetter"/>
      <w:lvlText w:val="%2."/>
      <w:lvlJc w:val="left"/>
      <w:pPr>
        <w:ind w:left="2160" w:hanging="360"/>
      </w:pPr>
    </w:lvl>
    <w:lvl w:ilvl="2" w:tplc="1007001B" w:tentative="1">
      <w:start w:val="1"/>
      <w:numFmt w:val="lowerRoman"/>
      <w:lvlText w:val="%3."/>
      <w:lvlJc w:val="right"/>
      <w:pPr>
        <w:ind w:left="2880" w:hanging="180"/>
      </w:pPr>
    </w:lvl>
    <w:lvl w:ilvl="3" w:tplc="1007000F" w:tentative="1">
      <w:start w:val="1"/>
      <w:numFmt w:val="decimal"/>
      <w:lvlText w:val="%4."/>
      <w:lvlJc w:val="left"/>
      <w:pPr>
        <w:ind w:left="3600" w:hanging="360"/>
      </w:pPr>
    </w:lvl>
    <w:lvl w:ilvl="4" w:tplc="10070019" w:tentative="1">
      <w:start w:val="1"/>
      <w:numFmt w:val="lowerLetter"/>
      <w:lvlText w:val="%5."/>
      <w:lvlJc w:val="left"/>
      <w:pPr>
        <w:ind w:left="4320" w:hanging="360"/>
      </w:pPr>
    </w:lvl>
    <w:lvl w:ilvl="5" w:tplc="1007001B" w:tentative="1">
      <w:start w:val="1"/>
      <w:numFmt w:val="lowerRoman"/>
      <w:lvlText w:val="%6."/>
      <w:lvlJc w:val="right"/>
      <w:pPr>
        <w:ind w:left="5040" w:hanging="180"/>
      </w:pPr>
    </w:lvl>
    <w:lvl w:ilvl="6" w:tplc="1007000F" w:tentative="1">
      <w:start w:val="1"/>
      <w:numFmt w:val="decimal"/>
      <w:lvlText w:val="%7."/>
      <w:lvlJc w:val="left"/>
      <w:pPr>
        <w:ind w:left="5760" w:hanging="360"/>
      </w:pPr>
    </w:lvl>
    <w:lvl w:ilvl="7" w:tplc="10070019" w:tentative="1">
      <w:start w:val="1"/>
      <w:numFmt w:val="lowerLetter"/>
      <w:lvlText w:val="%8."/>
      <w:lvlJc w:val="left"/>
      <w:pPr>
        <w:ind w:left="6480" w:hanging="360"/>
      </w:pPr>
    </w:lvl>
    <w:lvl w:ilvl="8" w:tplc="1007001B" w:tentative="1">
      <w:start w:val="1"/>
      <w:numFmt w:val="lowerRoman"/>
      <w:lvlText w:val="%9."/>
      <w:lvlJc w:val="right"/>
      <w:pPr>
        <w:ind w:left="7200" w:hanging="180"/>
      </w:pPr>
    </w:lvl>
  </w:abstractNum>
  <w:abstractNum w:abstractNumId="1" w15:restartNumberingAfterBreak="0">
    <w:nsid w:val="0C083775"/>
    <w:multiLevelType w:val="hybridMultilevel"/>
    <w:tmpl w:val="78EE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EF0924"/>
    <w:multiLevelType w:val="hybridMultilevel"/>
    <w:tmpl w:val="C35C5C8E"/>
    <w:lvl w:ilvl="0" w:tplc="10070005">
      <w:start w:val="1"/>
      <w:numFmt w:val="bullet"/>
      <w:lvlText w:val=""/>
      <w:lvlJc w:val="left"/>
      <w:pPr>
        <w:ind w:left="720" w:hanging="360"/>
      </w:pPr>
      <w:rPr>
        <w:rFonts w:ascii="Wingdings" w:hAnsi="Wingdings"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1FE6614E"/>
    <w:multiLevelType w:val="hybridMultilevel"/>
    <w:tmpl w:val="8280F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3347A3"/>
    <w:multiLevelType w:val="hybridMultilevel"/>
    <w:tmpl w:val="E17C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4E63"/>
    <w:multiLevelType w:val="hybridMultilevel"/>
    <w:tmpl w:val="628A9CA6"/>
    <w:lvl w:ilvl="0" w:tplc="0E227CA0">
      <w:start w:val="1"/>
      <w:numFmt w:val="decimal"/>
      <w:lvlText w:val="%1."/>
      <w:lvlJc w:val="left"/>
      <w:pPr>
        <w:ind w:left="1440" w:hanging="360"/>
      </w:pPr>
      <w:rPr>
        <w:rFonts w:hint="default"/>
      </w:rPr>
    </w:lvl>
    <w:lvl w:ilvl="1" w:tplc="10070019" w:tentative="1">
      <w:start w:val="1"/>
      <w:numFmt w:val="lowerLetter"/>
      <w:lvlText w:val="%2."/>
      <w:lvlJc w:val="left"/>
      <w:pPr>
        <w:ind w:left="2160" w:hanging="360"/>
      </w:pPr>
    </w:lvl>
    <w:lvl w:ilvl="2" w:tplc="1007001B" w:tentative="1">
      <w:start w:val="1"/>
      <w:numFmt w:val="lowerRoman"/>
      <w:lvlText w:val="%3."/>
      <w:lvlJc w:val="right"/>
      <w:pPr>
        <w:ind w:left="2880" w:hanging="180"/>
      </w:pPr>
    </w:lvl>
    <w:lvl w:ilvl="3" w:tplc="1007000F" w:tentative="1">
      <w:start w:val="1"/>
      <w:numFmt w:val="decimal"/>
      <w:lvlText w:val="%4."/>
      <w:lvlJc w:val="left"/>
      <w:pPr>
        <w:ind w:left="3600" w:hanging="360"/>
      </w:pPr>
    </w:lvl>
    <w:lvl w:ilvl="4" w:tplc="10070019" w:tentative="1">
      <w:start w:val="1"/>
      <w:numFmt w:val="lowerLetter"/>
      <w:lvlText w:val="%5."/>
      <w:lvlJc w:val="left"/>
      <w:pPr>
        <w:ind w:left="4320" w:hanging="360"/>
      </w:pPr>
    </w:lvl>
    <w:lvl w:ilvl="5" w:tplc="1007001B" w:tentative="1">
      <w:start w:val="1"/>
      <w:numFmt w:val="lowerRoman"/>
      <w:lvlText w:val="%6."/>
      <w:lvlJc w:val="right"/>
      <w:pPr>
        <w:ind w:left="5040" w:hanging="180"/>
      </w:pPr>
    </w:lvl>
    <w:lvl w:ilvl="6" w:tplc="1007000F" w:tentative="1">
      <w:start w:val="1"/>
      <w:numFmt w:val="decimal"/>
      <w:lvlText w:val="%7."/>
      <w:lvlJc w:val="left"/>
      <w:pPr>
        <w:ind w:left="5760" w:hanging="360"/>
      </w:pPr>
    </w:lvl>
    <w:lvl w:ilvl="7" w:tplc="10070019" w:tentative="1">
      <w:start w:val="1"/>
      <w:numFmt w:val="lowerLetter"/>
      <w:lvlText w:val="%8."/>
      <w:lvlJc w:val="left"/>
      <w:pPr>
        <w:ind w:left="6480" w:hanging="360"/>
      </w:pPr>
    </w:lvl>
    <w:lvl w:ilvl="8" w:tplc="1007001B" w:tentative="1">
      <w:start w:val="1"/>
      <w:numFmt w:val="lowerRoman"/>
      <w:lvlText w:val="%9."/>
      <w:lvlJc w:val="right"/>
      <w:pPr>
        <w:ind w:left="7200" w:hanging="180"/>
      </w:pPr>
    </w:lvl>
  </w:abstractNum>
  <w:abstractNum w:abstractNumId="6" w15:restartNumberingAfterBreak="0">
    <w:nsid w:val="2E0F1E66"/>
    <w:multiLevelType w:val="hybridMultilevel"/>
    <w:tmpl w:val="B7A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91BE9"/>
    <w:multiLevelType w:val="hybridMultilevel"/>
    <w:tmpl w:val="A158258A"/>
    <w:lvl w:ilvl="0" w:tplc="88B878C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B31F8"/>
    <w:multiLevelType w:val="hybridMultilevel"/>
    <w:tmpl w:val="6CC0905C"/>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9" w15:restartNumberingAfterBreak="0">
    <w:nsid w:val="3FC40761"/>
    <w:multiLevelType w:val="hybridMultilevel"/>
    <w:tmpl w:val="653A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11F53"/>
    <w:multiLevelType w:val="multilevel"/>
    <w:tmpl w:val="BEC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075CF9"/>
    <w:multiLevelType w:val="hybridMultilevel"/>
    <w:tmpl w:val="9224E584"/>
    <w:lvl w:ilvl="0" w:tplc="DB4EC6F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E17F59"/>
    <w:multiLevelType w:val="hybridMultilevel"/>
    <w:tmpl w:val="B7ACE4A8"/>
    <w:lvl w:ilvl="0" w:tplc="D5441540">
      <w:start w:val="3"/>
      <w:numFmt w:val="decimal"/>
      <w:lvlText w:val="%1"/>
      <w:lvlJc w:val="left"/>
      <w:pPr>
        <w:ind w:left="1800" w:hanging="360"/>
      </w:pPr>
      <w:rPr>
        <w:rFonts w:hint="default"/>
      </w:rPr>
    </w:lvl>
    <w:lvl w:ilvl="1" w:tplc="10070019" w:tentative="1">
      <w:start w:val="1"/>
      <w:numFmt w:val="lowerLetter"/>
      <w:lvlText w:val="%2."/>
      <w:lvlJc w:val="left"/>
      <w:pPr>
        <w:ind w:left="2520" w:hanging="360"/>
      </w:pPr>
    </w:lvl>
    <w:lvl w:ilvl="2" w:tplc="1007001B" w:tentative="1">
      <w:start w:val="1"/>
      <w:numFmt w:val="lowerRoman"/>
      <w:lvlText w:val="%3."/>
      <w:lvlJc w:val="right"/>
      <w:pPr>
        <w:ind w:left="3240" w:hanging="180"/>
      </w:pPr>
    </w:lvl>
    <w:lvl w:ilvl="3" w:tplc="1007000F" w:tentative="1">
      <w:start w:val="1"/>
      <w:numFmt w:val="decimal"/>
      <w:lvlText w:val="%4."/>
      <w:lvlJc w:val="left"/>
      <w:pPr>
        <w:ind w:left="3960" w:hanging="360"/>
      </w:pPr>
    </w:lvl>
    <w:lvl w:ilvl="4" w:tplc="10070019" w:tentative="1">
      <w:start w:val="1"/>
      <w:numFmt w:val="lowerLetter"/>
      <w:lvlText w:val="%5."/>
      <w:lvlJc w:val="left"/>
      <w:pPr>
        <w:ind w:left="4680" w:hanging="360"/>
      </w:pPr>
    </w:lvl>
    <w:lvl w:ilvl="5" w:tplc="1007001B" w:tentative="1">
      <w:start w:val="1"/>
      <w:numFmt w:val="lowerRoman"/>
      <w:lvlText w:val="%6."/>
      <w:lvlJc w:val="right"/>
      <w:pPr>
        <w:ind w:left="5400" w:hanging="180"/>
      </w:pPr>
    </w:lvl>
    <w:lvl w:ilvl="6" w:tplc="1007000F" w:tentative="1">
      <w:start w:val="1"/>
      <w:numFmt w:val="decimal"/>
      <w:lvlText w:val="%7."/>
      <w:lvlJc w:val="left"/>
      <w:pPr>
        <w:ind w:left="6120" w:hanging="360"/>
      </w:pPr>
    </w:lvl>
    <w:lvl w:ilvl="7" w:tplc="10070019" w:tentative="1">
      <w:start w:val="1"/>
      <w:numFmt w:val="lowerLetter"/>
      <w:lvlText w:val="%8."/>
      <w:lvlJc w:val="left"/>
      <w:pPr>
        <w:ind w:left="6840" w:hanging="360"/>
      </w:pPr>
    </w:lvl>
    <w:lvl w:ilvl="8" w:tplc="1007001B" w:tentative="1">
      <w:start w:val="1"/>
      <w:numFmt w:val="lowerRoman"/>
      <w:lvlText w:val="%9."/>
      <w:lvlJc w:val="right"/>
      <w:pPr>
        <w:ind w:left="7560" w:hanging="180"/>
      </w:pPr>
    </w:lvl>
  </w:abstractNum>
  <w:abstractNum w:abstractNumId="13" w15:restartNumberingAfterBreak="0">
    <w:nsid w:val="5AFB2021"/>
    <w:multiLevelType w:val="hybridMultilevel"/>
    <w:tmpl w:val="86E81578"/>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4" w15:restartNumberingAfterBreak="0">
    <w:nsid w:val="5C991DE7"/>
    <w:multiLevelType w:val="hybridMultilevel"/>
    <w:tmpl w:val="8388918A"/>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743034A9"/>
    <w:multiLevelType w:val="hybridMultilevel"/>
    <w:tmpl w:val="E70C5B1C"/>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6" w15:restartNumberingAfterBreak="0">
    <w:nsid w:val="7D6F5985"/>
    <w:multiLevelType w:val="hybridMultilevel"/>
    <w:tmpl w:val="49C0C288"/>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7" w15:restartNumberingAfterBreak="0">
    <w:nsid w:val="7FAF2231"/>
    <w:multiLevelType w:val="hybridMultilevel"/>
    <w:tmpl w:val="EDDCCC4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2"/>
  </w:num>
  <w:num w:numId="10">
    <w:abstractNumId w:val="11"/>
  </w:num>
  <w:num w:numId="11">
    <w:abstractNumId w:val="4"/>
  </w:num>
  <w:num w:numId="12">
    <w:abstractNumId w:val="6"/>
  </w:num>
  <w:num w:numId="13">
    <w:abstractNumId w:val="9"/>
  </w:num>
  <w:num w:numId="14">
    <w:abstractNumId w:val="17"/>
  </w:num>
  <w:num w:numId="15">
    <w:abstractNumId w:val="14"/>
  </w:num>
  <w:num w:numId="16">
    <w:abstractNumId w:val="8"/>
  </w:num>
  <w:num w:numId="17">
    <w:abstractNumId w:val="13"/>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73"/>
    <w:rsid w:val="00000016"/>
    <w:rsid w:val="00006966"/>
    <w:rsid w:val="000435BA"/>
    <w:rsid w:val="000A5416"/>
    <w:rsid w:val="000C2DB1"/>
    <w:rsid w:val="001624F4"/>
    <w:rsid w:val="001A5EE8"/>
    <w:rsid w:val="001A6E9C"/>
    <w:rsid w:val="001C5B8C"/>
    <w:rsid w:val="00202D79"/>
    <w:rsid w:val="00205EC8"/>
    <w:rsid w:val="002B1B40"/>
    <w:rsid w:val="002B5083"/>
    <w:rsid w:val="002C2A7E"/>
    <w:rsid w:val="002F60FF"/>
    <w:rsid w:val="003103FC"/>
    <w:rsid w:val="00326912"/>
    <w:rsid w:val="00337FEA"/>
    <w:rsid w:val="0037426B"/>
    <w:rsid w:val="003B640E"/>
    <w:rsid w:val="003C0E5B"/>
    <w:rsid w:val="0042343B"/>
    <w:rsid w:val="00430E65"/>
    <w:rsid w:val="004C7915"/>
    <w:rsid w:val="004E025F"/>
    <w:rsid w:val="004E5641"/>
    <w:rsid w:val="004F25B2"/>
    <w:rsid w:val="0050196F"/>
    <w:rsid w:val="00533C7F"/>
    <w:rsid w:val="005514FB"/>
    <w:rsid w:val="005577F2"/>
    <w:rsid w:val="00561FE9"/>
    <w:rsid w:val="00576F51"/>
    <w:rsid w:val="00595347"/>
    <w:rsid w:val="005A199D"/>
    <w:rsid w:val="005A2B95"/>
    <w:rsid w:val="005B4CD0"/>
    <w:rsid w:val="005C1D0E"/>
    <w:rsid w:val="006124E6"/>
    <w:rsid w:val="00640447"/>
    <w:rsid w:val="00660830"/>
    <w:rsid w:val="00666D4B"/>
    <w:rsid w:val="00682A3E"/>
    <w:rsid w:val="00690CC1"/>
    <w:rsid w:val="006A18B7"/>
    <w:rsid w:val="006A5908"/>
    <w:rsid w:val="006E54B1"/>
    <w:rsid w:val="006F62AB"/>
    <w:rsid w:val="0070190C"/>
    <w:rsid w:val="00720FCD"/>
    <w:rsid w:val="00755063"/>
    <w:rsid w:val="007973A0"/>
    <w:rsid w:val="007D2F6A"/>
    <w:rsid w:val="007D51BA"/>
    <w:rsid w:val="008371FA"/>
    <w:rsid w:val="008413A1"/>
    <w:rsid w:val="008431F2"/>
    <w:rsid w:val="00844579"/>
    <w:rsid w:val="00853593"/>
    <w:rsid w:val="00875CF5"/>
    <w:rsid w:val="008B3BE8"/>
    <w:rsid w:val="008B7CD6"/>
    <w:rsid w:val="008C6A10"/>
    <w:rsid w:val="008D61E8"/>
    <w:rsid w:val="008E0B35"/>
    <w:rsid w:val="00911FE6"/>
    <w:rsid w:val="00927C27"/>
    <w:rsid w:val="00981E83"/>
    <w:rsid w:val="00992198"/>
    <w:rsid w:val="00995AB3"/>
    <w:rsid w:val="009C7728"/>
    <w:rsid w:val="009F5589"/>
    <w:rsid w:val="00A21008"/>
    <w:rsid w:val="00A73AB4"/>
    <w:rsid w:val="00A776DF"/>
    <w:rsid w:val="00AB5CC6"/>
    <w:rsid w:val="00AD5714"/>
    <w:rsid w:val="00AE453F"/>
    <w:rsid w:val="00B20040"/>
    <w:rsid w:val="00B22FF6"/>
    <w:rsid w:val="00B71836"/>
    <w:rsid w:val="00B84040"/>
    <w:rsid w:val="00BA71D7"/>
    <w:rsid w:val="00BB19A2"/>
    <w:rsid w:val="00C26BAC"/>
    <w:rsid w:val="00C47A8F"/>
    <w:rsid w:val="00C71234"/>
    <w:rsid w:val="00C82670"/>
    <w:rsid w:val="00C92EC1"/>
    <w:rsid w:val="00C96300"/>
    <w:rsid w:val="00CB1D2B"/>
    <w:rsid w:val="00D01E35"/>
    <w:rsid w:val="00D121DE"/>
    <w:rsid w:val="00D27F69"/>
    <w:rsid w:val="00D55FB4"/>
    <w:rsid w:val="00D635A2"/>
    <w:rsid w:val="00D84054"/>
    <w:rsid w:val="00DC235F"/>
    <w:rsid w:val="00DD6C30"/>
    <w:rsid w:val="00DE0235"/>
    <w:rsid w:val="00E5650B"/>
    <w:rsid w:val="00E56C54"/>
    <w:rsid w:val="00E6088A"/>
    <w:rsid w:val="00EB5CD0"/>
    <w:rsid w:val="00ED1998"/>
    <w:rsid w:val="00ED3B46"/>
    <w:rsid w:val="00EE0E82"/>
    <w:rsid w:val="00F40FCF"/>
    <w:rsid w:val="00F41C96"/>
    <w:rsid w:val="00F47F96"/>
    <w:rsid w:val="00F61AF8"/>
    <w:rsid w:val="00F96B73"/>
    <w:rsid w:val="00FD384C"/>
    <w:rsid w:val="00FD639D"/>
    <w:rsid w:val="00FE1B2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D4904"/>
  <w15:chartTrackingRefBased/>
  <w15:docId w15:val="{355898BB-6638-44F2-8549-8A56F22F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73"/>
    <w:pPr>
      <w:spacing w:line="276" w:lineRule="auto"/>
    </w:pPr>
    <w:rPr>
      <w:rFonts w:eastAsiaTheme="minorEastAsia"/>
      <w:sz w:val="21"/>
      <w:szCs w:val="21"/>
      <w:lang w:val="en-US"/>
    </w:rPr>
  </w:style>
  <w:style w:type="paragraph" w:styleId="Heading1">
    <w:name w:val="heading 1"/>
    <w:basedOn w:val="Normal"/>
    <w:next w:val="Normal"/>
    <w:link w:val="Heading1Char"/>
    <w:uiPriority w:val="9"/>
    <w:qFormat/>
    <w:rsid w:val="00F96B7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4">
    <w:name w:val="heading 4"/>
    <w:basedOn w:val="Normal"/>
    <w:next w:val="Normal"/>
    <w:link w:val="Heading4Char"/>
    <w:uiPriority w:val="9"/>
    <w:unhideWhenUsed/>
    <w:qFormat/>
    <w:rsid w:val="00F96B7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73"/>
    <w:rPr>
      <w:rFonts w:asciiTheme="majorHAnsi" w:eastAsiaTheme="majorEastAsia" w:hAnsiTheme="majorHAnsi" w:cstheme="majorBidi"/>
      <w:color w:val="262626" w:themeColor="text1" w:themeTint="D9"/>
      <w:sz w:val="40"/>
      <w:szCs w:val="40"/>
      <w:lang w:val="en-US"/>
    </w:rPr>
  </w:style>
  <w:style w:type="character" w:customStyle="1" w:styleId="Heading4Char">
    <w:name w:val="Heading 4 Char"/>
    <w:basedOn w:val="DefaultParagraphFont"/>
    <w:link w:val="Heading4"/>
    <w:uiPriority w:val="9"/>
    <w:rsid w:val="00F96B73"/>
    <w:rPr>
      <w:rFonts w:asciiTheme="majorHAnsi" w:eastAsiaTheme="majorEastAsia" w:hAnsiTheme="majorHAnsi" w:cstheme="majorBidi"/>
      <w:i/>
      <w:iCs/>
      <w:color w:val="833C0B" w:themeColor="accent2" w:themeShade="80"/>
      <w:sz w:val="28"/>
      <w:szCs w:val="28"/>
      <w:lang w:val="en-US"/>
    </w:rPr>
  </w:style>
  <w:style w:type="paragraph" w:styleId="Footer">
    <w:name w:val="footer"/>
    <w:basedOn w:val="Normal"/>
    <w:link w:val="FooterChar"/>
    <w:uiPriority w:val="99"/>
    <w:rsid w:val="00F96B73"/>
    <w:pPr>
      <w:tabs>
        <w:tab w:val="center" w:pos="4536"/>
        <w:tab w:val="right" w:pos="9072"/>
      </w:tabs>
    </w:pPr>
  </w:style>
  <w:style w:type="character" w:customStyle="1" w:styleId="FooterChar">
    <w:name w:val="Footer Char"/>
    <w:basedOn w:val="DefaultParagraphFont"/>
    <w:link w:val="Footer"/>
    <w:uiPriority w:val="99"/>
    <w:rsid w:val="00F96B73"/>
    <w:rPr>
      <w:rFonts w:eastAsiaTheme="minorEastAsia"/>
      <w:sz w:val="21"/>
      <w:szCs w:val="21"/>
      <w:lang w:val="en-US"/>
    </w:rPr>
  </w:style>
  <w:style w:type="character" w:styleId="PageNumber">
    <w:name w:val="page number"/>
    <w:basedOn w:val="DefaultParagraphFont"/>
    <w:rsid w:val="00F96B73"/>
  </w:style>
  <w:style w:type="paragraph" w:styleId="Header">
    <w:name w:val="header"/>
    <w:basedOn w:val="Normal"/>
    <w:link w:val="HeaderChar"/>
    <w:uiPriority w:val="99"/>
    <w:rsid w:val="00F96B73"/>
    <w:pPr>
      <w:tabs>
        <w:tab w:val="center" w:pos="4536"/>
        <w:tab w:val="right" w:pos="9072"/>
      </w:tabs>
    </w:pPr>
  </w:style>
  <w:style w:type="character" w:customStyle="1" w:styleId="HeaderChar">
    <w:name w:val="Header Char"/>
    <w:basedOn w:val="DefaultParagraphFont"/>
    <w:link w:val="Header"/>
    <w:uiPriority w:val="99"/>
    <w:rsid w:val="00F96B73"/>
    <w:rPr>
      <w:rFonts w:eastAsiaTheme="minorEastAsia"/>
      <w:sz w:val="21"/>
      <w:szCs w:val="21"/>
      <w:lang w:val="en-US"/>
    </w:rPr>
  </w:style>
  <w:style w:type="table" w:styleId="TableGrid">
    <w:name w:val="Table Grid"/>
    <w:basedOn w:val="TableNormal"/>
    <w:uiPriority w:val="59"/>
    <w:rsid w:val="00F96B73"/>
    <w:pPr>
      <w:spacing w:line="276"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6B73"/>
    <w:rPr>
      <w:color w:val="0000FF"/>
      <w:u w:val="single"/>
    </w:rPr>
  </w:style>
  <w:style w:type="paragraph" w:styleId="ListParagraph">
    <w:name w:val="List Paragraph"/>
    <w:basedOn w:val="Normal"/>
    <w:uiPriority w:val="34"/>
    <w:qFormat/>
    <w:rsid w:val="00F96B73"/>
    <w:pPr>
      <w:ind w:left="720"/>
      <w:contextualSpacing/>
    </w:pPr>
  </w:style>
  <w:style w:type="character" w:styleId="PlaceholderText">
    <w:name w:val="Placeholder Text"/>
    <w:basedOn w:val="DefaultParagraphFont"/>
    <w:uiPriority w:val="67"/>
    <w:semiHidden/>
    <w:rsid w:val="00F96B73"/>
    <w:rPr>
      <w:color w:val="808080"/>
    </w:rPr>
  </w:style>
  <w:style w:type="paragraph" w:styleId="Subtitle">
    <w:name w:val="Subtitle"/>
    <w:basedOn w:val="Normal"/>
    <w:next w:val="Normal"/>
    <w:link w:val="SubtitleChar"/>
    <w:uiPriority w:val="11"/>
    <w:qFormat/>
    <w:rsid w:val="00F96B7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96B73"/>
    <w:rPr>
      <w:rFonts w:eastAsiaTheme="minorEastAsia"/>
      <w:caps/>
      <w:color w:val="404040" w:themeColor="text1" w:themeTint="BF"/>
      <w:spacing w:val="20"/>
      <w:sz w:val="28"/>
      <w:szCs w:val="28"/>
      <w:lang w:val="en-US"/>
    </w:rPr>
  </w:style>
  <w:style w:type="character" w:styleId="Strong">
    <w:name w:val="Strong"/>
    <w:basedOn w:val="DefaultParagraphFont"/>
    <w:uiPriority w:val="22"/>
    <w:qFormat/>
    <w:rsid w:val="00F96B73"/>
    <w:rPr>
      <w:b/>
      <w:bCs/>
    </w:rPr>
  </w:style>
  <w:style w:type="paragraph" w:styleId="NoSpacing">
    <w:name w:val="No Spacing"/>
    <w:link w:val="NoSpacingChar"/>
    <w:uiPriority w:val="1"/>
    <w:qFormat/>
    <w:rsid w:val="00F96B73"/>
    <w:pPr>
      <w:spacing w:after="0" w:line="240" w:lineRule="auto"/>
    </w:pPr>
    <w:rPr>
      <w:rFonts w:eastAsiaTheme="minorEastAsia"/>
      <w:sz w:val="21"/>
      <w:szCs w:val="21"/>
      <w:lang w:val="en-US"/>
    </w:rPr>
  </w:style>
  <w:style w:type="character" w:styleId="SubtleEmphasis">
    <w:name w:val="Subtle Emphasis"/>
    <w:basedOn w:val="DefaultParagraphFont"/>
    <w:uiPriority w:val="19"/>
    <w:qFormat/>
    <w:rsid w:val="00F96B73"/>
    <w:rPr>
      <w:i/>
      <w:iCs/>
      <w:color w:val="595959" w:themeColor="text1" w:themeTint="A6"/>
    </w:rPr>
  </w:style>
  <w:style w:type="character" w:customStyle="1" w:styleId="NoSpacingChar">
    <w:name w:val="No Spacing Char"/>
    <w:basedOn w:val="DefaultParagraphFont"/>
    <w:link w:val="NoSpacing"/>
    <w:uiPriority w:val="1"/>
    <w:rsid w:val="00F96B73"/>
    <w:rPr>
      <w:rFonts w:eastAsiaTheme="minorEastAsia"/>
      <w:sz w:val="21"/>
      <w:szCs w:val="21"/>
      <w:lang w:val="en-US"/>
    </w:rPr>
  </w:style>
  <w:style w:type="character" w:customStyle="1" w:styleId="normaltextrun">
    <w:name w:val="normaltextrun"/>
    <w:basedOn w:val="DefaultParagraphFont"/>
    <w:rsid w:val="00F96B73"/>
  </w:style>
  <w:style w:type="character" w:styleId="UnresolvedMention">
    <w:name w:val="Unresolved Mention"/>
    <w:basedOn w:val="DefaultParagraphFont"/>
    <w:uiPriority w:val="99"/>
    <w:semiHidden/>
    <w:unhideWhenUsed/>
    <w:rsid w:val="00FE1B2E"/>
    <w:rPr>
      <w:color w:val="605E5C"/>
      <w:shd w:val="clear" w:color="auto" w:fill="E1DFDD"/>
    </w:rPr>
  </w:style>
  <w:style w:type="character" w:styleId="Emphasis">
    <w:name w:val="Emphasis"/>
    <w:basedOn w:val="DefaultParagraphFont"/>
    <w:uiPriority w:val="20"/>
    <w:qFormat/>
    <w:rsid w:val="006124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7.png"/><Relationship Id="rId26" Type="http://schemas.openxmlformats.org/officeDocument/2006/relationships/image" Target="media/image11.png"/><Relationship Id="rId21" Type="http://schemas.openxmlformats.org/officeDocument/2006/relationships/image" Target="media/image10.sv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edecine.ups-tlse.fr/DCEM2/MODULE%209/Item%20131/131_poly_1.pdf" TargetMode="External"/><Relationship Id="rId25" Type="http://schemas.openxmlformats.org/officeDocument/2006/relationships/hyperlink" Target="https://compendium.ch/"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aficv.fr/Principales-interventions-en.html" TargetMode="External"/><Relationship Id="rId20" Type="http://schemas.openxmlformats.org/officeDocument/2006/relationships/image" Target="media/image9.pn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vidal.f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yperlink" Target="https://www.e-compendium.be/fr" TargetMode="External"/><Relationship Id="rId28" Type="http://schemas.openxmlformats.org/officeDocument/2006/relationships/image" Target="media/image13.png"/><Relationship Id="rId36"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image" Target="media/image8.svg"/><Relationship Id="rId31" Type="http://schemas.openxmlformats.org/officeDocument/2006/relationships/image" Target="media/image16.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ww.cbip.be/fr/start" TargetMode="External"/><Relationship Id="rId27" Type="http://schemas.openxmlformats.org/officeDocument/2006/relationships/image" Target="media/image12.sv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FAB578AEDB448BB649A2F6E5EF4A01"/>
        <w:category>
          <w:name w:val="Allgemein"/>
          <w:gallery w:val="placeholder"/>
        </w:category>
        <w:types>
          <w:type w:val="bbPlcHdr"/>
        </w:types>
        <w:behaviors>
          <w:behavior w:val="content"/>
        </w:behaviors>
        <w:guid w:val="{5601F514-56B7-48D9-BD44-581B2F3B79A9}"/>
      </w:docPartPr>
      <w:docPartBody>
        <w:p w:rsidR="001D2411" w:rsidRDefault="009C617A" w:rsidP="009C617A">
          <w:pPr>
            <w:pStyle w:val="F9FAB578AEDB448BB649A2F6E5EF4A01"/>
          </w:pPr>
          <w:r w:rsidRPr="008379D5">
            <w:rPr>
              <w:rStyle w:val="PlaceholderText"/>
            </w:rPr>
            <w:t>Klicken oder tippen Sie hier, um Text einzugeben.</w:t>
          </w:r>
        </w:p>
      </w:docPartBody>
    </w:docPart>
    <w:docPart>
      <w:docPartPr>
        <w:name w:val="40FFD66C33C44FD8A68D6F4B54DA4B33"/>
        <w:category>
          <w:name w:val="Allgemein"/>
          <w:gallery w:val="placeholder"/>
        </w:category>
        <w:types>
          <w:type w:val="bbPlcHdr"/>
        </w:types>
        <w:behaviors>
          <w:behavior w:val="content"/>
        </w:behaviors>
        <w:guid w:val="{9712D2FA-7649-4227-B320-4A981BB0F740}"/>
      </w:docPartPr>
      <w:docPartBody>
        <w:p w:rsidR="001D2411" w:rsidRDefault="009C617A" w:rsidP="009C617A">
          <w:pPr>
            <w:pStyle w:val="40FFD66C33C44FD8A68D6F4B54DA4B33"/>
          </w:pPr>
          <w:r w:rsidRPr="002613BF">
            <w:rPr>
              <w:rStyle w:val="PlaceholderText"/>
            </w:rPr>
            <w:t>Klicken oder tippen Sie hier, um Text einzugeben.</w:t>
          </w:r>
        </w:p>
      </w:docPartBody>
    </w:docPart>
    <w:docPart>
      <w:docPartPr>
        <w:name w:val="CB1646AD70764C569FCD7C0C0EB5C1D4"/>
        <w:category>
          <w:name w:val="Allgemein"/>
          <w:gallery w:val="placeholder"/>
        </w:category>
        <w:types>
          <w:type w:val="bbPlcHdr"/>
        </w:types>
        <w:behaviors>
          <w:behavior w:val="content"/>
        </w:behaviors>
        <w:guid w:val="{21A99F86-6861-448E-A3CB-6F1E6029961F}"/>
      </w:docPartPr>
      <w:docPartBody>
        <w:p w:rsidR="001D2411" w:rsidRDefault="009C617A" w:rsidP="009C617A">
          <w:pPr>
            <w:pStyle w:val="CB1646AD70764C569FCD7C0C0EB5C1D4"/>
          </w:pPr>
          <w:r w:rsidRPr="00757017">
            <w:t>Klicken oder tippen Sie, um ein Datum einzugeben.</w:t>
          </w:r>
        </w:p>
      </w:docPartBody>
    </w:docPart>
    <w:docPart>
      <w:docPartPr>
        <w:name w:val="01D20BCECD4C4944A811C94D3FF62C10"/>
        <w:category>
          <w:name w:val="Allgemein"/>
          <w:gallery w:val="placeholder"/>
        </w:category>
        <w:types>
          <w:type w:val="bbPlcHdr"/>
        </w:types>
        <w:behaviors>
          <w:behavior w:val="content"/>
        </w:behaviors>
        <w:guid w:val="{CE895C93-CC8E-48FE-B272-3C6FD93A4354}"/>
      </w:docPartPr>
      <w:docPartBody>
        <w:p w:rsidR="001D2411" w:rsidRDefault="009C617A" w:rsidP="009C617A">
          <w:pPr>
            <w:pStyle w:val="01D20BCECD4C4944A811C94D3FF62C10"/>
          </w:pPr>
          <w:r w:rsidRPr="00EE2A2D">
            <w:rPr>
              <w:rStyle w:val="PlaceholderText"/>
            </w:rPr>
            <w:t>Klicken oder tippen Sie hier, um Text einzugeben.</w:t>
          </w:r>
        </w:p>
      </w:docPartBody>
    </w:docPart>
    <w:docPart>
      <w:docPartPr>
        <w:name w:val="CC5FE5A78AFF495F87BC98BC6C1D6FAD"/>
        <w:category>
          <w:name w:val="Allgemein"/>
          <w:gallery w:val="placeholder"/>
        </w:category>
        <w:types>
          <w:type w:val="bbPlcHdr"/>
        </w:types>
        <w:behaviors>
          <w:behavior w:val="content"/>
        </w:behaviors>
        <w:guid w:val="{573790C0-B396-4BC9-BBBC-F966F593C3CC}"/>
      </w:docPartPr>
      <w:docPartBody>
        <w:p w:rsidR="001D2411" w:rsidRDefault="009C617A" w:rsidP="009C617A">
          <w:pPr>
            <w:pStyle w:val="CC5FE5A78AFF495F87BC98BC6C1D6FAD"/>
          </w:pPr>
          <w:r w:rsidRPr="00F035BB">
            <w:rPr>
              <w:rStyle w:val="PlaceholderText"/>
            </w:rPr>
            <w:t>Klicken oder tippen Sie hier, um Text einzugeben.</w:t>
          </w:r>
        </w:p>
      </w:docPartBody>
    </w:docPart>
    <w:docPart>
      <w:docPartPr>
        <w:name w:val="FE952F664E594F92A5D92FFEDB0094B2"/>
        <w:category>
          <w:name w:val="Allgemein"/>
          <w:gallery w:val="placeholder"/>
        </w:category>
        <w:types>
          <w:type w:val="bbPlcHdr"/>
        </w:types>
        <w:behaviors>
          <w:behavior w:val="content"/>
        </w:behaviors>
        <w:guid w:val="{CE9C12B7-EA67-4C81-94AF-4FC93334D2A8}"/>
      </w:docPartPr>
      <w:docPartBody>
        <w:p w:rsidR="001D2411" w:rsidRDefault="009C617A" w:rsidP="009C617A">
          <w:pPr>
            <w:pStyle w:val="FE952F664E594F92A5D92FFEDB0094B2"/>
          </w:pPr>
          <w:r w:rsidRPr="00F72617">
            <w:rPr>
              <w:rStyle w:val="PlaceholderText"/>
            </w:rPr>
            <w:t>Wählen Sie ein Element aus.</w:t>
          </w:r>
        </w:p>
      </w:docPartBody>
    </w:docPart>
    <w:docPart>
      <w:docPartPr>
        <w:name w:val="020FF171C84648ECA64A3782EEC50C7F"/>
        <w:category>
          <w:name w:val="Allgemein"/>
          <w:gallery w:val="placeholder"/>
        </w:category>
        <w:types>
          <w:type w:val="bbPlcHdr"/>
        </w:types>
        <w:behaviors>
          <w:behavior w:val="content"/>
        </w:behaviors>
        <w:guid w:val="{E5A6D4DE-0A54-41C2-A0AD-E7FF4C5A3D02}"/>
      </w:docPartPr>
      <w:docPartBody>
        <w:p w:rsidR="001D2411" w:rsidRDefault="009C617A" w:rsidP="009C617A">
          <w:pPr>
            <w:pStyle w:val="020FF171C84648ECA64A3782EEC50C7F"/>
          </w:pPr>
          <w:r w:rsidRPr="00A77B09">
            <w:rPr>
              <w:rStyle w:val="PlaceholderText"/>
            </w:rPr>
            <w:t>Klicken oder tippen Sie hier, um Text einzugeben.</w:t>
          </w:r>
        </w:p>
      </w:docPartBody>
    </w:docPart>
    <w:docPart>
      <w:docPartPr>
        <w:name w:val="462B8637F5ED4C019800D52237462876"/>
        <w:category>
          <w:name w:val="Allgemein"/>
          <w:gallery w:val="placeholder"/>
        </w:category>
        <w:types>
          <w:type w:val="bbPlcHdr"/>
        </w:types>
        <w:behaviors>
          <w:behavior w:val="content"/>
        </w:behaviors>
        <w:guid w:val="{8F09A4F9-0A09-4F0F-BF72-4E61178E988E}"/>
      </w:docPartPr>
      <w:docPartBody>
        <w:p w:rsidR="001D2411" w:rsidRDefault="009C617A" w:rsidP="009C617A">
          <w:pPr>
            <w:pStyle w:val="462B8637F5ED4C019800D52237462876"/>
          </w:pPr>
          <w:r w:rsidRPr="00A77B09">
            <w:rPr>
              <w:rStyle w:val="PlaceholderText"/>
            </w:rPr>
            <w:t>Klicken oder tippen Sie, um ein Datum einzugeben.</w:t>
          </w:r>
        </w:p>
      </w:docPartBody>
    </w:docPart>
    <w:docPart>
      <w:docPartPr>
        <w:name w:val="DefaultPlaceholder_-1854013437"/>
        <w:category>
          <w:name w:val="Allgemein"/>
          <w:gallery w:val="placeholder"/>
        </w:category>
        <w:types>
          <w:type w:val="bbPlcHdr"/>
        </w:types>
        <w:behaviors>
          <w:behavior w:val="content"/>
        </w:behaviors>
        <w:guid w:val="{69FCC6BF-F228-44A9-BFEF-75058DA237F6}"/>
      </w:docPartPr>
      <w:docPartBody>
        <w:p w:rsidR="001D2411" w:rsidRDefault="009C617A">
          <w:r w:rsidRPr="00FA1AE3">
            <w:rPr>
              <w:rStyle w:val="PlaceholderText"/>
            </w:rPr>
            <w:t>Klicken oder tippen Sie, um ein Datum einzugeben.</w:t>
          </w:r>
        </w:p>
      </w:docPartBody>
    </w:docPart>
    <w:docPart>
      <w:docPartPr>
        <w:name w:val="927D22F36EAEF94CA227D55096C50987"/>
        <w:category>
          <w:name w:val="General"/>
          <w:gallery w:val="placeholder"/>
        </w:category>
        <w:types>
          <w:type w:val="bbPlcHdr"/>
        </w:types>
        <w:behaviors>
          <w:behavior w:val="content"/>
        </w:behaviors>
        <w:guid w:val="{19BAA822-C50E-9249-86ED-80EC4027015D}"/>
      </w:docPartPr>
      <w:docPartBody>
        <w:p w:rsidR="00973CDB" w:rsidRDefault="001D2411" w:rsidP="001D2411">
          <w:pPr>
            <w:pStyle w:val="927D22F36EAEF94CA227D55096C50987"/>
          </w:pPr>
          <w:r w:rsidRPr="008379D5">
            <w:rPr>
              <w:rStyle w:val="PlaceholderText"/>
            </w:rPr>
            <w:t>Klicken oder tippen Sie hier, um Text einzugeben.</w:t>
          </w:r>
        </w:p>
      </w:docPartBody>
    </w:docPart>
    <w:docPart>
      <w:docPartPr>
        <w:name w:val="58AC5D3867903C46AC73B31D2763BE82"/>
        <w:category>
          <w:name w:val="General"/>
          <w:gallery w:val="placeholder"/>
        </w:category>
        <w:types>
          <w:type w:val="bbPlcHdr"/>
        </w:types>
        <w:behaviors>
          <w:behavior w:val="content"/>
        </w:behaviors>
        <w:guid w:val="{74451201-5BC8-3043-97E6-CAD076CC8841}"/>
      </w:docPartPr>
      <w:docPartBody>
        <w:p w:rsidR="00973CDB" w:rsidRDefault="001D2411" w:rsidP="001D2411">
          <w:pPr>
            <w:pStyle w:val="58AC5D3867903C46AC73B31D2763BE82"/>
          </w:pPr>
          <w:r w:rsidRPr="00341DF1">
            <w:rPr>
              <w:rStyle w:val="PlaceholderText"/>
            </w:rPr>
            <w:t>Klicken oder tippen Sie hier, um Text einzugeben.</w:t>
          </w:r>
        </w:p>
      </w:docPartBody>
    </w:docPart>
    <w:docPart>
      <w:docPartPr>
        <w:name w:val="DC498F4FB0EE784C96EB69FEC61F264C"/>
        <w:category>
          <w:name w:val="General"/>
          <w:gallery w:val="placeholder"/>
        </w:category>
        <w:types>
          <w:type w:val="bbPlcHdr"/>
        </w:types>
        <w:behaviors>
          <w:behavior w:val="content"/>
        </w:behaviors>
        <w:guid w:val="{0E1BD9AE-3758-204A-B94C-BB32968BCCFD}"/>
      </w:docPartPr>
      <w:docPartBody>
        <w:p w:rsidR="00973CDB" w:rsidRDefault="001D2411" w:rsidP="001D2411">
          <w:pPr>
            <w:pStyle w:val="DC498F4FB0EE784C96EB69FEC61F264C"/>
          </w:pPr>
          <w:r w:rsidRPr="00341DF1">
            <w:rPr>
              <w:rStyle w:val="PlaceholderText"/>
            </w:rPr>
            <w:t>Klicken oder tippen Sie hier, um Text einzugeben.</w:t>
          </w:r>
        </w:p>
      </w:docPartBody>
    </w:docPart>
    <w:docPart>
      <w:docPartPr>
        <w:name w:val="EFC8257D960DC7459EC884E885364CED"/>
        <w:category>
          <w:name w:val="General"/>
          <w:gallery w:val="placeholder"/>
        </w:category>
        <w:types>
          <w:type w:val="bbPlcHdr"/>
        </w:types>
        <w:behaviors>
          <w:behavior w:val="content"/>
        </w:behaviors>
        <w:guid w:val="{30535903-2623-C740-BC40-EEEF14C473BC}"/>
      </w:docPartPr>
      <w:docPartBody>
        <w:p w:rsidR="00973CDB" w:rsidRDefault="001D2411" w:rsidP="001D2411">
          <w:pPr>
            <w:pStyle w:val="EFC8257D960DC7459EC884E885364CED"/>
          </w:pPr>
          <w:r w:rsidRPr="00341DF1">
            <w:rPr>
              <w:rStyle w:val="PlaceholderText"/>
            </w:rPr>
            <w:t>Klicken oder tippen Sie hier, um Text einzugeben.</w:t>
          </w:r>
        </w:p>
      </w:docPartBody>
    </w:docPart>
    <w:docPart>
      <w:docPartPr>
        <w:name w:val="1B36D9CF0C2DF94AAADD1BC95F3E009E"/>
        <w:category>
          <w:name w:val="General"/>
          <w:gallery w:val="placeholder"/>
        </w:category>
        <w:types>
          <w:type w:val="bbPlcHdr"/>
        </w:types>
        <w:behaviors>
          <w:behavior w:val="content"/>
        </w:behaviors>
        <w:guid w:val="{1DF3F9D6-132B-4A40-A25D-A70822E95AAB}"/>
      </w:docPartPr>
      <w:docPartBody>
        <w:p w:rsidR="00973CDB" w:rsidRDefault="001D2411" w:rsidP="001D2411">
          <w:pPr>
            <w:pStyle w:val="1B36D9CF0C2DF94AAADD1BC95F3E009E"/>
          </w:pPr>
          <w:r w:rsidRPr="00D85188">
            <w:rPr>
              <w:rStyle w:val="PlaceholderText"/>
            </w:rPr>
            <w:t>Klicken oder tippen Sie hier, um Text einzugeben.</w:t>
          </w:r>
        </w:p>
      </w:docPartBody>
    </w:docPart>
    <w:docPart>
      <w:docPartPr>
        <w:name w:val="40FE1BAB80729946B8A53D2D5A58A914"/>
        <w:category>
          <w:name w:val="General"/>
          <w:gallery w:val="placeholder"/>
        </w:category>
        <w:types>
          <w:type w:val="bbPlcHdr"/>
        </w:types>
        <w:behaviors>
          <w:behavior w:val="content"/>
        </w:behaviors>
        <w:guid w:val="{74D41593-8716-5941-917F-8EB2BB4E44ED}"/>
      </w:docPartPr>
      <w:docPartBody>
        <w:p w:rsidR="00973CDB" w:rsidRDefault="001D2411" w:rsidP="001D2411">
          <w:pPr>
            <w:pStyle w:val="40FE1BAB80729946B8A53D2D5A58A914"/>
          </w:pPr>
          <w:r w:rsidRPr="00341DF1">
            <w:rPr>
              <w:rStyle w:val="PlaceholderText"/>
            </w:rPr>
            <w:t>Klicken oder tippen Sie hier, um Text einzugeben.</w:t>
          </w:r>
        </w:p>
      </w:docPartBody>
    </w:docPart>
    <w:docPart>
      <w:docPartPr>
        <w:name w:val="EBEEF706A4AAC84AA81E66E6EFB497D7"/>
        <w:category>
          <w:name w:val="General"/>
          <w:gallery w:val="placeholder"/>
        </w:category>
        <w:types>
          <w:type w:val="bbPlcHdr"/>
        </w:types>
        <w:behaviors>
          <w:behavior w:val="content"/>
        </w:behaviors>
        <w:guid w:val="{92D85D5A-5659-774F-AD78-ADABDE452B90}"/>
      </w:docPartPr>
      <w:docPartBody>
        <w:p w:rsidR="005E301C" w:rsidRDefault="00250C41" w:rsidP="00250C41">
          <w:pPr>
            <w:pStyle w:val="EBEEF706A4AAC84AA81E66E6EFB497D7"/>
          </w:pPr>
          <w:r w:rsidRPr="008379D5">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7A"/>
    <w:rsid w:val="00112740"/>
    <w:rsid w:val="001D2411"/>
    <w:rsid w:val="00250C41"/>
    <w:rsid w:val="005E301C"/>
    <w:rsid w:val="00973CDB"/>
    <w:rsid w:val="009C617A"/>
    <w:rsid w:val="00F45316"/>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LU" w:eastAsia="de-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50C41"/>
    <w:rPr>
      <w:color w:val="808080"/>
    </w:rPr>
  </w:style>
  <w:style w:type="paragraph" w:customStyle="1" w:styleId="927D22F36EAEF94CA227D55096C50987">
    <w:name w:val="927D22F36EAEF94CA227D55096C50987"/>
    <w:rsid w:val="001D2411"/>
    <w:pPr>
      <w:spacing w:after="0" w:line="240" w:lineRule="auto"/>
    </w:pPr>
    <w:rPr>
      <w:sz w:val="24"/>
      <w:szCs w:val="24"/>
      <w:lang w:val="en-LU" w:eastAsia="en-GB"/>
    </w:rPr>
  </w:style>
  <w:style w:type="paragraph" w:customStyle="1" w:styleId="F9FAB578AEDB448BB649A2F6E5EF4A01">
    <w:name w:val="F9FAB578AEDB448BB649A2F6E5EF4A01"/>
    <w:rsid w:val="009C617A"/>
  </w:style>
  <w:style w:type="paragraph" w:customStyle="1" w:styleId="40FFD66C33C44FD8A68D6F4B54DA4B33">
    <w:name w:val="40FFD66C33C44FD8A68D6F4B54DA4B33"/>
    <w:rsid w:val="009C617A"/>
  </w:style>
  <w:style w:type="paragraph" w:customStyle="1" w:styleId="CB1646AD70764C569FCD7C0C0EB5C1D4">
    <w:name w:val="CB1646AD70764C569FCD7C0C0EB5C1D4"/>
    <w:rsid w:val="009C617A"/>
  </w:style>
  <w:style w:type="paragraph" w:customStyle="1" w:styleId="01D20BCECD4C4944A811C94D3FF62C10">
    <w:name w:val="01D20BCECD4C4944A811C94D3FF62C10"/>
    <w:rsid w:val="009C617A"/>
  </w:style>
  <w:style w:type="paragraph" w:customStyle="1" w:styleId="CC5FE5A78AFF495F87BC98BC6C1D6FAD">
    <w:name w:val="CC5FE5A78AFF495F87BC98BC6C1D6FAD"/>
    <w:rsid w:val="009C617A"/>
  </w:style>
  <w:style w:type="paragraph" w:customStyle="1" w:styleId="FE952F664E594F92A5D92FFEDB0094B2">
    <w:name w:val="FE952F664E594F92A5D92FFEDB0094B2"/>
    <w:rsid w:val="009C617A"/>
  </w:style>
  <w:style w:type="paragraph" w:customStyle="1" w:styleId="020FF171C84648ECA64A3782EEC50C7F">
    <w:name w:val="020FF171C84648ECA64A3782EEC50C7F"/>
    <w:rsid w:val="009C617A"/>
  </w:style>
  <w:style w:type="paragraph" w:customStyle="1" w:styleId="462B8637F5ED4C019800D52237462876">
    <w:name w:val="462B8637F5ED4C019800D52237462876"/>
    <w:rsid w:val="009C617A"/>
  </w:style>
  <w:style w:type="paragraph" w:customStyle="1" w:styleId="58AC5D3867903C46AC73B31D2763BE82">
    <w:name w:val="58AC5D3867903C46AC73B31D2763BE82"/>
    <w:rsid w:val="001D2411"/>
    <w:pPr>
      <w:spacing w:after="0" w:line="240" w:lineRule="auto"/>
    </w:pPr>
    <w:rPr>
      <w:sz w:val="24"/>
      <w:szCs w:val="24"/>
      <w:lang w:val="en-LU" w:eastAsia="en-GB"/>
    </w:rPr>
  </w:style>
  <w:style w:type="paragraph" w:customStyle="1" w:styleId="DC498F4FB0EE784C96EB69FEC61F264C">
    <w:name w:val="DC498F4FB0EE784C96EB69FEC61F264C"/>
    <w:rsid w:val="001D2411"/>
    <w:pPr>
      <w:spacing w:after="0" w:line="240" w:lineRule="auto"/>
    </w:pPr>
    <w:rPr>
      <w:sz w:val="24"/>
      <w:szCs w:val="24"/>
      <w:lang w:val="en-LU" w:eastAsia="en-GB"/>
    </w:rPr>
  </w:style>
  <w:style w:type="paragraph" w:customStyle="1" w:styleId="EFC8257D960DC7459EC884E885364CED">
    <w:name w:val="EFC8257D960DC7459EC884E885364CED"/>
    <w:rsid w:val="001D2411"/>
    <w:pPr>
      <w:spacing w:after="0" w:line="240" w:lineRule="auto"/>
    </w:pPr>
    <w:rPr>
      <w:sz w:val="24"/>
      <w:szCs w:val="24"/>
      <w:lang w:val="en-LU" w:eastAsia="en-GB"/>
    </w:rPr>
  </w:style>
  <w:style w:type="paragraph" w:customStyle="1" w:styleId="1B36D9CF0C2DF94AAADD1BC95F3E009E">
    <w:name w:val="1B36D9CF0C2DF94AAADD1BC95F3E009E"/>
    <w:rsid w:val="001D2411"/>
    <w:pPr>
      <w:spacing w:after="0" w:line="240" w:lineRule="auto"/>
    </w:pPr>
    <w:rPr>
      <w:sz w:val="24"/>
      <w:szCs w:val="24"/>
      <w:lang w:val="en-LU" w:eastAsia="en-GB"/>
    </w:rPr>
  </w:style>
  <w:style w:type="paragraph" w:customStyle="1" w:styleId="40FE1BAB80729946B8A53D2D5A58A914">
    <w:name w:val="40FE1BAB80729946B8A53D2D5A58A914"/>
    <w:rsid w:val="001D2411"/>
    <w:pPr>
      <w:spacing w:after="0" w:line="240" w:lineRule="auto"/>
    </w:pPr>
    <w:rPr>
      <w:sz w:val="24"/>
      <w:szCs w:val="24"/>
      <w:lang w:val="en-LU" w:eastAsia="en-GB"/>
    </w:rPr>
  </w:style>
  <w:style w:type="paragraph" w:customStyle="1" w:styleId="EBEEF706A4AAC84AA81E66E6EFB497D7">
    <w:name w:val="EBEEF706A4AAC84AA81E66E6EFB497D7"/>
    <w:rsid w:val="00250C41"/>
    <w:pPr>
      <w:spacing w:after="0" w:line="240" w:lineRule="auto"/>
    </w:pPr>
    <w:rPr>
      <w:sz w:val="24"/>
      <w:szCs w:val="24"/>
      <w:lang w:val="en-LU"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83443b7a1546348f4eda6180c8e952 xmlns="dd63df5f-df14-4e4c-989f-178c0b9f4c22">
      <Terms xmlns="http://schemas.microsoft.com/office/infopath/2007/PartnerControls"/>
    </ce83443b7a1546348f4eda6180c8e952>
    <e11cb9de9a2047f6baf1f3e582f5253c xmlns="dd63df5f-df14-4e4c-989f-178c0b9f4c22">
      <Terms xmlns="http://schemas.microsoft.com/office/infopath/2007/PartnerControls"/>
    </e11cb9de9a2047f6baf1f3e582f5253c>
    <CGIE_Description xmlns="dd63df5f-df14-4e4c-989f-178c0b9f4c22" xsi:nil="true"/>
    <ac09cc0e39ef4aeaa2c93a2546ca5282 xmlns="dd63df5f-df14-4e4c-989f-178c0b9f4c22">
      <Terms xmlns="http://schemas.microsoft.com/office/infopath/2007/PartnerControls"/>
    </ac09cc0e39ef4aeaa2c93a2546ca5282>
    <e31a4d57d4d34a8cb5e1312246caf954 xmlns="dd63df5f-df14-4e4c-989f-178c0b9f4c22">
      <Terms xmlns="http://schemas.microsoft.com/office/infopath/2007/PartnerControls"/>
    </e31a4d57d4d34a8cb5e1312246caf954>
    <Audience xmlns="http://schemas.microsoft.com/sharepoint/v3" xsi:nil="true"/>
    <TaxKeywordTaxHTField xmlns="dd63df5f-df14-4e4c-989f-178c0b9f4c22">
      <Terms xmlns="http://schemas.microsoft.com/office/infopath/2007/PartnerControls"/>
    </TaxKeywordTaxHTField>
    <_Coverage xmlns="http://schemas.microsoft.com/sharepoint/v3/fields"/>
    <d96fad681fcb4d919ddabd874be7d209 xmlns="dd63df5f-df14-4e4c-989f-178c0b9f4c22">
      <Terms xmlns="http://schemas.microsoft.com/office/infopath/2007/PartnerControls"/>
    </d96fad681fcb4d919ddabd874be7d209>
    <g9b8251dfae34e73a9de62473632636b xmlns="dd63df5f-df14-4e4c-989f-178c0b9f4c22">
      <Terms xmlns="http://schemas.microsoft.com/office/infopath/2007/PartnerControls"/>
    </g9b8251dfae34e73a9de62473632636b>
    <wic_System_Copyright xmlns="http://schemas.microsoft.com/sharepoint/v3/fields">LUX-Education</wic_System_Copyright>
    <TaxCatchAll xmlns="dd63df5f-df14-4e4c-989f-178c0b9f4c22"/>
    <i6ce37fe376a4d578fe3f69adf3f8686 xmlns="dd63df5f-df14-4e4c-989f-178c0b9f4c22">
      <Terms xmlns="http://schemas.microsoft.com/office/infopath/2007/PartnerControls"/>
    </i6ce37fe376a4d578fe3f69adf3f8686>
    <_dlc_DocId xmlns="dd63df5f-df14-4e4c-989f-178c0b9f4c22">RAE5FHM35TEP-2133288528-26390</_dlc_DocId>
    <_dlc_DocIdUrl xmlns="dd63df5f-df14-4e4c-989f-178c0b9f4c22">
      <Url>https://365education.sharepoint.com/sites/eduDocs/_layouts/15/DocIdRedir.aspx?ID=RAE5FHM35TEP-2133288528-26390</Url>
      <Description>RAE5FHM35TEP-2133288528-26390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uDoc - Upload" ma:contentTypeID="0x0101009BFF619E951D99489C41F86AB63295BB00C4B642B371787848AE7D6B6C0C10E2FC" ma:contentTypeVersion="29" ma:contentTypeDescription="eduDoc - Upload" ma:contentTypeScope="" ma:versionID="aab2fed9cbcacada7b533b5663f66678">
  <xsd:schema xmlns:xsd="http://www.w3.org/2001/XMLSchema" xmlns:xs="http://www.w3.org/2001/XMLSchema" xmlns:p="http://schemas.microsoft.com/office/2006/metadata/properties" xmlns:ns1="http://schemas.microsoft.com/sharepoint/v3" xmlns:ns2="dd63df5f-df14-4e4c-989f-178c0b9f4c22" xmlns:ns3="http://schemas.microsoft.com/sharepoint/v3/fields" xmlns:ns4="12303da2-875d-4932-a815-4121211adc78" targetNamespace="http://schemas.microsoft.com/office/2006/metadata/properties" ma:root="true" ma:fieldsID="9d7764c07dd90e0fce4e0fc53ef36d6c" ns1:_="" ns2:_="" ns3:_="" ns4:_="">
    <xsd:import namespace="http://schemas.microsoft.com/sharepoint/v3"/>
    <xsd:import namespace="dd63df5f-df14-4e4c-989f-178c0b9f4c22"/>
    <xsd:import namespace="http://schemas.microsoft.com/sharepoint/v3/fields"/>
    <xsd:import namespace="12303da2-875d-4932-a815-4121211adc78"/>
    <xsd:element name="properties">
      <xsd:complexType>
        <xsd:sequence>
          <xsd:element name="documentManagement">
            <xsd:complexType>
              <xsd:all>
                <xsd:element ref="ns2:_dlc_DocId" minOccurs="0"/>
                <xsd:element ref="ns2:_dlc_DocIdUrl" minOccurs="0"/>
                <xsd:element ref="ns2:_dlc_DocIdPersistId" minOccurs="0"/>
                <xsd:element ref="ns2:CGIE_Description" minOccurs="0"/>
                <xsd:element ref="ns3:_Coverage" minOccurs="0"/>
                <xsd:element ref="ns3:wic_System_Copyright" minOccurs="0"/>
                <xsd:element ref="ns2:e11cb9de9a2047f6baf1f3e582f5253c" minOccurs="0"/>
                <xsd:element ref="ns2:TaxCatchAll" minOccurs="0"/>
                <xsd:element ref="ns2:TaxCatchAllLabel" minOccurs="0"/>
                <xsd:element ref="ns2:TaxKeywordTaxHTField" minOccurs="0"/>
                <xsd:element ref="ns2:e31a4d57d4d34a8cb5e1312246caf954" minOccurs="0"/>
                <xsd:element ref="ns2:i6ce37fe376a4d578fe3f69adf3f8686" minOccurs="0"/>
                <xsd:element ref="ns2:ce83443b7a1546348f4eda6180c8e952" minOccurs="0"/>
                <xsd:element ref="ns2:g9b8251dfae34e73a9de62473632636b" minOccurs="0"/>
                <xsd:element ref="ns2:ac09cc0e39ef4aeaa2c93a2546ca5282" minOccurs="0"/>
                <xsd:element ref="ns1:Audience" minOccurs="0"/>
                <xsd:element ref="ns2:d96fad681fcb4d919ddabd874be7d209"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30" nillable="true" ma:displayName="Target Audiences" ma:description="Target Audiences is a site column created by the Publishing feature. It is used to specify audiences to which this page will be targeted."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3df5f-df14-4e4c-989f-178c0b9f4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GIE_Description" ma:index="11" nillable="true" ma:displayName="Description" ma:internalName="CGIE_Description">
      <xsd:simpleType>
        <xsd:restriction base="dms:Note">
          <xsd:maxLength value="255"/>
        </xsd:restriction>
      </xsd:simpleType>
    </xsd:element>
    <xsd:element name="e11cb9de9a2047f6baf1f3e582f5253c" ma:index="14" nillable="true" ma:taxonomy="true" ma:internalName="e11cb9de9a2047f6baf1f3e582f5253c" ma:taxonomyFieldName="TaxLanguage" ma:displayName="Language" ma:fieldId="{e11cb9de-9a20-47f6-baf1-f3e582f5253c}" ma:sspId="712677ad-b840-49b1-84f2-fecc1b1cbeba" ma:termSetId="dfd3222d-ca98-488e-bd27-e2c9c5d384f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73e17d21-bcba-49f1-a473-8a40b25a5404}" ma:internalName="TaxCatchAll" ma:showField="CatchAllData" ma:web="dd63df5f-df14-4e4c-989f-178c0b9f4c2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73e17d21-bcba-49f1-a473-8a40b25a5404}" ma:internalName="TaxCatchAllLabel" ma:readOnly="true" ma:showField="CatchAllDataLabel" ma:web="dd63df5f-df14-4e4c-989f-178c0b9f4c2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12677ad-b840-49b1-84f2-fecc1b1cbeba" ma:termSetId="00000000-0000-0000-0000-000000000000" ma:anchorId="00000000-0000-0000-0000-000000000000" ma:open="true" ma:isKeyword="true">
      <xsd:complexType>
        <xsd:sequence>
          <xsd:element ref="pc:Terms" minOccurs="0" maxOccurs="1"/>
        </xsd:sequence>
      </xsd:complexType>
    </xsd:element>
    <xsd:element name="e31a4d57d4d34a8cb5e1312246caf954" ma:index="20" nillable="true" ma:taxonomy="true" ma:internalName="e31a4d57d4d34a8cb5e1312246caf954" ma:taxonomyFieldName="TaxSubject" ma:displayName="Subject" ma:default="" ma:fieldId="{e31a4d57-d4d3-4a8c-b5e1-312246caf954}" ma:taxonomyMulti="true" ma:sspId="712677ad-b840-49b1-84f2-fecc1b1cbeba" ma:termSetId="5863f250-5576-4e6f-8588-30d8f1eb6292" ma:anchorId="00000000-0000-0000-0000-000000000000" ma:open="false" ma:isKeyword="false">
      <xsd:complexType>
        <xsd:sequence>
          <xsd:element ref="pc:Terms" minOccurs="0" maxOccurs="1"/>
        </xsd:sequence>
      </xsd:complexType>
    </xsd:element>
    <xsd:element name="i6ce37fe376a4d578fe3f69adf3f8686" ma:index="22" nillable="true" ma:taxonomy="true" ma:internalName="i6ce37fe376a4d578fe3f69adf3f8686" ma:taxonomyFieldName="TaxSubject_ES_EST" ma:displayName="Subject ES/EST" ma:default="" ma:fieldId="{26ce37fe-376a-4d57-8fe3-f69adf3f8686}" ma:taxonomyMulti="true" ma:sspId="712677ad-b840-49b1-84f2-fecc1b1cbeba" ma:termSetId="ce8c5059-3a40-46bf-b2f7-957d9539278a" ma:anchorId="00000000-0000-0000-0000-000000000000" ma:open="false" ma:isKeyword="false">
      <xsd:complexType>
        <xsd:sequence>
          <xsd:element ref="pc:Terms" minOccurs="0" maxOccurs="1"/>
        </xsd:sequence>
      </xsd:complexType>
    </xsd:element>
    <xsd:element name="ce83443b7a1546348f4eda6180c8e952" ma:index="24" nillable="true" ma:taxonomy="true" ma:internalName="ce83443b7a1546348f4eda6180c8e952" ma:taxonomyFieldName="TaxResourceType" ma:displayName="Resource type" ma:fieldId="{ce83443b-7a15-4634-8f4e-da6180c8e952}" ma:sspId="712677ad-b840-49b1-84f2-fecc1b1cbeba" ma:termSetId="67254146-9dbe-46ec-9eb5-e3848d87ac33" ma:anchorId="00000000-0000-0000-0000-000000000000" ma:open="false" ma:isKeyword="false">
      <xsd:complexType>
        <xsd:sequence>
          <xsd:element ref="pc:Terms" minOccurs="0" maxOccurs="1"/>
        </xsd:sequence>
      </xsd:complexType>
    </xsd:element>
    <xsd:element name="g9b8251dfae34e73a9de62473632636b" ma:index="26" nillable="true" ma:taxonomy="true" ma:internalName="g9b8251dfae34e73a9de62473632636b" ma:taxonomyFieldName="TaxClass" ma:displayName="Class" ma:default="" ma:fieldId="{09b8251d-fae3-4e73-a9de-62473632636b}" ma:taxonomyMulti="true" ma:sspId="712677ad-b840-49b1-84f2-fecc1b1cbeba" ma:termSetId="3a82c288-26ff-4228-afd8-1fb8e7e8884d" ma:anchorId="00000000-0000-0000-0000-000000000000" ma:open="false" ma:isKeyword="false">
      <xsd:complexType>
        <xsd:sequence>
          <xsd:element ref="pc:Terms" minOccurs="0" maxOccurs="1"/>
        </xsd:sequence>
      </xsd:complexType>
    </xsd:element>
    <xsd:element name="ac09cc0e39ef4aeaa2c93a2546ca5282" ma:index="28" nillable="true" ma:taxonomy="true" ma:internalName="ac09cc0e39ef4aeaa2c93a2546ca5282" ma:taxonomyFieldName="TaxCycle" ma:displayName="Cycle" ma:default="" ma:fieldId="{ac09cc0e-39ef-4aea-a2c9-3a2546ca5282}" ma:taxonomyMulti="true" ma:sspId="712677ad-b840-49b1-84f2-fecc1b1cbeba" ma:termSetId="d47b962b-2481-4d9b-a0ca-80b47492f621" ma:anchorId="00000000-0000-0000-0000-000000000000" ma:open="false" ma:isKeyword="false">
      <xsd:complexType>
        <xsd:sequence>
          <xsd:element ref="pc:Terms" minOccurs="0" maxOccurs="1"/>
        </xsd:sequence>
      </xsd:complexType>
    </xsd:element>
    <xsd:element name="d96fad681fcb4d919ddabd874be7d209" ma:index="32" nillable="true" ma:taxonomy="true" ma:internalName="d96fad681fcb4d919ddabd874be7d209" ma:taxonomyFieldName="Label" ma:displayName="Label" ma:default="" ma:fieldId="{d96fad68-1fcb-4d91-9dda-bd874be7d209}" ma:taxonomyMulti="true" ma:sspId="712677ad-b840-49b1-84f2-fecc1b1cbeba" ma:termSetId="9d42d71d-25b0-4ffc-8145-68e0c36d49bf" ma:anchorId="00000000-0000-0000-0000-000000000000" ma:open="false" ma:isKeyword="false">
      <xsd:complexType>
        <xsd:sequence>
          <xsd:element ref="pc:Terms" minOccurs="0" maxOccurs="1"/>
        </xsd:sequence>
      </xsd:complex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description="" ma:internalName="SharedWithDetails" ma:readOnly="true">
      <xsd:simpleType>
        <xsd:restriction base="dms:Note">
          <xsd:maxLength value="255"/>
        </xsd:restriction>
      </xsd:simpleType>
    </xsd:element>
    <xsd:element name="LastSharedByUser" ma:index="36" nillable="true" ma:displayName="Last Shared By User" ma:description="" ma:internalName="LastSharedByUser" ma:readOnly="true">
      <xsd:simpleType>
        <xsd:restriction base="dms:Note">
          <xsd:maxLength value="255"/>
        </xsd:restriction>
      </xsd:simpleType>
    </xsd:element>
    <xsd:element name="LastSharedByTime" ma:index="3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2" nillable="true" ma:displayName="Coverage" ma:internalName="_Coverage">
      <xsd:complexType>
        <xsd:complexContent>
          <xsd:extension base="dms:MultiChoice">
            <xsd:sequence>
              <xsd:element name="Value" maxOccurs="unbounded" minOccurs="0" nillable="true">
                <xsd:simpleType>
                  <xsd:restriction base="dms:Choice">
                    <xsd:enumeration value="EF"/>
                    <xsd:enumeration value="ES/EST"/>
                    <xsd:enumeration value="EDIFF"/>
                  </xsd:restriction>
                </xsd:simpleType>
              </xsd:element>
            </xsd:sequence>
          </xsd:extension>
        </xsd:complexContent>
      </xsd:complexType>
    </xsd:element>
    <xsd:element name="wic_System_Copyright" ma:index="13" nillable="true" ma:displayName="Copyright" ma:default="LUX-Education" ma:format="Dropdown" ma:internalName="wic_System_Copyright" ma:readOnly="false">
      <xsd:simpleType>
        <xsd:restriction base="dms:Choice">
          <xsd:enumeration value="LUX-Education"/>
          <xsd:enumeration value="CC BY"/>
          <xsd:enumeration value="CC BY-NC"/>
          <xsd:enumeration value="CC BY-NC-ND"/>
        </xsd:restriction>
      </xsd:simpleType>
    </xsd:element>
  </xsd:schema>
  <xsd:schema xmlns:xsd="http://www.w3.org/2001/XMLSchema" xmlns:xs="http://www.w3.org/2001/XMLSchema" xmlns:dms="http://schemas.microsoft.com/office/2006/documentManagement/types" xmlns:pc="http://schemas.microsoft.com/office/infopath/2007/PartnerControls" targetNamespace="12303da2-875d-4932-a815-4121211adc78" elementFormDefault="qualified">
    <xsd:import namespace="http://schemas.microsoft.com/office/2006/documentManagement/types"/>
    <xsd:import namespace="http://schemas.microsoft.com/office/infopath/2007/PartnerControls"/>
    <xsd:element name="MediaServiceMetadata" ma:index="38" nillable="true" ma:displayName="MediaServiceMetadata" ma:description="" ma:hidden="true" ma:internalName="MediaServiceMetadata" ma:readOnly="true">
      <xsd:simpleType>
        <xsd:restriction base="dms:Note"/>
      </xsd:simpleType>
    </xsd:element>
    <xsd:element name="MediaServiceFastMetadata" ma:index="39" nillable="true" ma:displayName="MediaServiceFastMetadata" ma:description="" ma:hidden="true" ma:internalName="MediaServiceFastMetadata" ma:readOnly="true">
      <xsd:simpleType>
        <xsd:restriction base="dms:Note"/>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MediaServiceAutoTags" ma:internalName="MediaServiceAutoTags" ma:readOnly="true">
      <xsd:simpleType>
        <xsd:restriction base="dms:Text"/>
      </xsd:simpleType>
    </xsd:element>
    <xsd:element name="MediaServiceOCR" ma:index="44" nillable="true" ma:displayName="MediaServiceOCR" ma:internalName="MediaServiceOCR" ma:readOnly="true">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F255F0-F1B8-48F4-BFDF-C674FEF7EFFC}">
  <ds:schemaRefs>
    <ds:schemaRef ds:uri="http://schemas.microsoft.com/sharepoint/v3/contenttype/forms"/>
  </ds:schemaRefs>
</ds:datastoreItem>
</file>

<file path=customXml/itemProps2.xml><?xml version="1.0" encoding="utf-8"?>
<ds:datastoreItem xmlns:ds="http://schemas.openxmlformats.org/officeDocument/2006/customXml" ds:itemID="{D4423FD5-02E3-454D-9EE9-CA5A13CD2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527B1-55D4-428E-AB9C-E1D3209C17C2}"/>
</file>

<file path=customXml/itemProps4.xml><?xml version="1.0" encoding="utf-8"?>
<ds:datastoreItem xmlns:ds="http://schemas.openxmlformats.org/officeDocument/2006/customXml" ds:itemID="{49C9723F-18F6-4012-B9F1-DB97F1FBB3B5}"/>
</file>

<file path=docProps/app.xml><?xml version="1.0" encoding="utf-8"?>
<Properties xmlns="http://schemas.openxmlformats.org/officeDocument/2006/extended-properties" xmlns:vt="http://schemas.openxmlformats.org/officeDocument/2006/docPropsVTypes">
  <Template>Normal.dotm</Template>
  <TotalTime>43</TotalTime>
  <Pages>13</Pages>
  <Words>5071</Words>
  <Characters>28910</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DECHMANN Marcia</dc:creator>
  <cp:keywords/>
  <dc:description/>
  <cp:lastModifiedBy>MULLER Roland</cp:lastModifiedBy>
  <cp:revision>82</cp:revision>
  <dcterms:created xsi:type="dcterms:W3CDTF">2020-11-21T17:49:00Z</dcterms:created>
  <dcterms:modified xsi:type="dcterms:W3CDTF">2020-11-22T11:21:00Z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0x0101009BFF619E951D99489C41F86AB63295BB00C4B642B371787848AE7D6B6C0C10E2FC</vt:lpwstr>
  </property>
  <property fmtid="{D5CDD505-2E9C-101B-9397-08002B2CF9AE}" pid="3" name="_dlc_DocIdItemGuid">
    <vt:lpwstr>0e67b4ec-4485-480e-9309-08de8beba68c</vt:lpwstr>
  </property>
</Properties>
</file>