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Hlk44332815" w:displacedByCustomXml="next"/>
    <w:sdt>
      <w:sdtPr>
        <w:rPr>
          <w:sz w:val="18"/>
          <w:szCs w:val="18"/>
        </w:rPr>
        <w:id w:val="54678515"/>
      </w:sdtPr>
      <w:sdtEndPr/>
      <w:sdtContent>
        <w:sdt>
          <w:sdtPr>
            <w:rPr>
              <w:sz w:val="18"/>
              <w:szCs w:val="18"/>
            </w:rPr>
            <w:id w:val="-848494813"/>
            <w:placeholder>
              <w:docPart w:val="0ECEBB92CE5049FD87A793773A453665"/>
            </w:placeholder>
          </w:sdtPr>
          <w:sdtEndPr/>
          <w:sdtContent>
            <w:tbl>
              <w:tblPr>
                <w:tblStyle w:val="Grille"/>
                <w:tblW w:w="0" w:type="auto"/>
                <w:shd w:val="clear" w:color="auto" w:fill="FFFFFF"/>
                <w:tblLook w:val="04A0" w:firstRow="1" w:lastRow="0" w:firstColumn="1" w:lastColumn="0" w:noHBand="0" w:noVBand="1"/>
              </w:tblPr>
              <w:tblGrid>
                <w:gridCol w:w="10757"/>
              </w:tblGrid>
              <w:tr w:rsidR="00494007" w:rsidRPr="005563FA" w14:paraId="7D52F970" w14:textId="77777777" w:rsidTr="006C759B">
                <w:trPr>
                  <w:trHeight w:val="340"/>
                </w:trPr>
                <w:tc>
                  <w:tcPr>
                    <w:tcW w:w="10757" w:type="dxa"/>
                    <w:shd w:val="clear" w:color="auto" w:fill="FFFFFF"/>
                    <w:vAlign w:val="center"/>
                  </w:tcPr>
                  <w:p w14:paraId="533D9A3D" w14:textId="47AEEF8C" w:rsidR="00494007" w:rsidRPr="004A6A69" w:rsidRDefault="00494007" w:rsidP="006C759B">
                    <w:pPr>
                      <w:spacing w:after="0" w:line="240" w:lineRule="auto"/>
                      <w:rPr>
                        <w:sz w:val="18"/>
                        <w:szCs w:val="18"/>
                        <w:lang w:val="de-LU"/>
                      </w:rPr>
                    </w:pPr>
                    <w:r w:rsidRPr="004A6A69">
                      <w:rPr>
                        <w:sz w:val="18"/>
                        <w:szCs w:val="18"/>
                        <w:lang w:val="de-LU"/>
                      </w:rPr>
                      <w:t>Nom et prénom :</w:t>
                    </w:r>
                  </w:p>
                </w:tc>
              </w:tr>
              <w:tr w:rsidR="00494007" w:rsidRPr="005563FA" w14:paraId="4DCB1B19" w14:textId="77777777" w:rsidTr="006C759B">
                <w:trPr>
                  <w:trHeight w:val="340"/>
                </w:trPr>
                <w:tc>
                  <w:tcPr>
                    <w:tcW w:w="10757" w:type="dxa"/>
                    <w:shd w:val="clear" w:color="auto" w:fill="FFFFFF"/>
                    <w:vAlign w:val="center"/>
                  </w:tcPr>
                  <w:p w14:paraId="73383160" w14:textId="5E03437B" w:rsidR="00494007" w:rsidRPr="004A6A69" w:rsidRDefault="00494007" w:rsidP="006C759B">
                    <w:pPr>
                      <w:spacing w:after="0" w:line="240" w:lineRule="auto"/>
                      <w:rPr>
                        <w:sz w:val="18"/>
                        <w:szCs w:val="18"/>
                        <w:lang w:val="de-LU"/>
                      </w:rPr>
                    </w:pPr>
                    <w:r w:rsidRPr="004A6A69">
                      <w:rPr>
                        <w:sz w:val="18"/>
                        <w:szCs w:val="18"/>
                        <w:lang w:val="de-LU"/>
                      </w:rPr>
                      <w:t>Date de l’évaluation :</w:t>
                    </w:r>
                  </w:p>
                </w:tc>
              </w:tr>
              <w:tr w:rsidR="00494007" w:rsidRPr="005563FA" w14:paraId="12C71F11" w14:textId="77777777" w:rsidTr="006C759B">
                <w:trPr>
                  <w:trHeight w:val="340"/>
                </w:trPr>
                <w:tc>
                  <w:tcPr>
                    <w:tcW w:w="10757" w:type="dxa"/>
                    <w:shd w:val="clear" w:color="auto" w:fill="FFFFFF"/>
                    <w:vAlign w:val="center"/>
                  </w:tcPr>
                  <w:p w14:paraId="03DB653A" w14:textId="5432125A" w:rsidR="00494007" w:rsidRPr="004A6A69" w:rsidRDefault="00494007" w:rsidP="006C759B">
                    <w:pPr>
                      <w:spacing w:after="0" w:line="240" w:lineRule="auto"/>
                      <w:rPr>
                        <w:sz w:val="18"/>
                        <w:szCs w:val="18"/>
                        <w:lang w:val="de-LU"/>
                      </w:rPr>
                    </w:pPr>
                    <w:r w:rsidRPr="004A6A69">
                      <w:rPr>
                        <w:sz w:val="18"/>
                        <w:szCs w:val="18"/>
                        <w:lang w:val="de-LU"/>
                      </w:rPr>
                      <w:t>Terrain / Unité / Etage:</w:t>
                    </w:r>
                  </w:p>
                </w:tc>
              </w:tr>
              <w:tr w:rsidR="00494007" w:rsidRPr="005563FA" w14:paraId="136F5BEA" w14:textId="77777777" w:rsidTr="006C759B">
                <w:trPr>
                  <w:trHeight w:val="340"/>
                </w:trPr>
                <w:tc>
                  <w:tcPr>
                    <w:tcW w:w="10757" w:type="dxa"/>
                    <w:shd w:val="clear" w:color="auto" w:fill="FFFFFF"/>
                    <w:vAlign w:val="center"/>
                  </w:tcPr>
                  <w:p w14:paraId="7BFF7D1A" w14:textId="796694B8" w:rsidR="00494007" w:rsidRPr="004A6A69" w:rsidRDefault="00494007" w:rsidP="006C759B">
                    <w:pPr>
                      <w:spacing w:after="0" w:line="240" w:lineRule="auto"/>
                      <w:rPr>
                        <w:sz w:val="18"/>
                        <w:szCs w:val="18"/>
                        <w:lang w:val="de-LU"/>
                      </w:rPr>
                    </w:pPr>
                    <w:r>
                      <w:rPr>
                        <w:sz w:val="18"/>
                        <w:szCs w:val="18"/>
                        <w:lang w:val="de-LU"/>
                      </w:rPr>
                      <w:t xml:space="preserve">Nom de l’enseigant(e): </w:t>
                    </w:r>
                  </w:p>
                </w:tc>
              </w:tr>
            </w:tbl>
          </w:sdtContent>
        </w:sdt>
      </w:sdtContent>
    </w:sdt>
    <w:p w14:paraId="1E75AEA4" w14:textId="0AB153BE" w:rsidR="0037775A" w:rsidRPr="00F870C2" w:rsidRDefault="0037775A" w:rsidP="0037775A">
      <w:pPr>
        <w:pStyle w:val="Titre1"/>
        <w:rPr>
          <w:lang w:val="fr-FR"/>
        </w:rPr>
      </w:pPr>
      <w:r w:rsidRPr="00F870C2">
        <w:rPr>
          <w:lang w:val="fr-FR"/>
        </w:rPr>
        <w:t>Hôpital aigu</w:t>
      </w:r>
    </w:p>
    <w:p w14:paraId="23B99AF4" w14:textId="77777777" w:rsidR="0037775A" w:rsidRPr="00F870C2" w:rsidRDefault="0037775A" w:rsidP="0037775A">
      <w:pPr>
        <w:pStyle w:val="Sous-titre"/>
        <w:spacing w:line="240" w:lineRule="auto"/>
        <w:rPr>
          <w:lang w:val="fr-FR"/>
        </w:rPr>
      </w:pPr>
      <w:r w:rsidRPr="00F870C2">
        <w:rPr>
          <w:lang w:val="fr-FR"/>
        </w:rPr>
        <w:t>Recueil d’informations</w:t>
      </w:r>
      <w:r w:rsidRPr="00F870C2">
        <w:rPr>
          <w:lang w:val="fr-FR"/>
        </w:rPr>
        <w:br/>
        <w:t>par rapport aux activités de soin à exécuter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2"/>
      </w:tblGrid>
      <w:tr w:rsidR="0037775A" w:rsidRPr="00F870C2" w14:paraId="46FC1D3E" w14:textId="77777777" w:rsidTr="33B9D7F5"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7A4029" w14:textId="77777777" w:rsidR="0037775A" w:rsidRPr="00F870C2" w:rsidRDefault="0037775A" w:rsidP="0010189F">
            <w:pPr>
              <w:pStyle w:val="Titre4"/>
              <w:rPr>
                <w:lang w:val="fr-FR"/>
              </w:rPr>
            </w:pPr>
            <w:r w:rsidRPr="00F870C2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05D0F8B" wp14:editId="4D2A2A07">
                  <wp:simplePos x="0" y="0"/>
                  <wp:positionH relativeFrom="column">
                    <wp:posOffset>-277495</wp:posOffset>
                  </wp:positionH>
                  <wp:positionV relativeFrom="page">
                    <wp:posOffset>29845</wp:posOffset>
                  </wp:positionV>
                  <wp:extent cx="266065" cy="266065"/>
                  <wp:effectExtent l="0" t="0" r="635" b="635"/>
                  <wp:wrapTight wrapText="bothSides">
                    <wp:wrapPolygon edited="0">
                      <wp:start x="1547" y="0"/>
                      <wp:lineTo x="1547" y="20105"/>
                      <wp:lineTo x="18558" y="20105"/>
                      <wp:lineTo x="20105" y="18558"/>
                      <wp:lineTo x="18558" y="0"/>
                      <wp:lineTo x="1547" y="0"/>
                    </wp:wrapPolygon>
                  </wp:wrapTight>
                  <wp:docPr id="51" name="Grafik 51" descr="Mann und F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nandwoman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0C2">
              <w:rPr>
                <w:lang w:val="fr-FR"/>
              </w:rPr>
              <w:t>Informations générales</w:t>
            </w:r>
          </w:p>
        </w:tc>
      </w:tr>
    </w:tbl>
    <w:p w14:paraId="50FA9DC7" w14:textId="77777777" w:rsidR="0037775A" w:rsidRPr="00F870C2" w:rsidRDefault="0037775A" w:rsidP="0037775A">
      <w:pPr>
        <w:spacing w:after="0" w:line="240" w:lineRule="auto"/>
        <w:rPr>
          <w:lang w:val="fr-FR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2"/>
      </w:tblGrid>
      <w:tr w:rsidR="0037775A" w:rsidRPr="005563FA" w14:paraId="0CD14AA4" w14:textId="77777777" w:rsidTr="0010189F">
        <w:tc>
          <w:tcPr>
            <w:tcW w:w="10802" w:type="dxa"/>
            <w:tcBorders>
              <w:top w:val="single" w:sz="4" w:space="0" w:color="auto"/>
              <w:bottom w:val="single" w:sz="4" w:space="0" w:color="auto"/>
            </w:tcBorders>
          </w:tcPr>
          <w:p w14:paraId="3983B55C" w14:textId="5C4F9438" w:rsidR="0037775A" w:rsidRPr="00341DF1" w:rsidRDefault="0037775A" w:rsidP="0010189F">
            <w:pPr>
              <w:spacing w:line="360" w:lineRule="auto"/>
              <w:rPr>
                <w:lang w:val="de-LU"/>
              </w:rPr>
            </w:pPr>
            <w:r w:rsidRPr="00341DF1">
              <w:rPr>
                <w:lang w:val="de-LU"/>
              </w:rPr>
              <w:t xml:space="preserve">Nom </w:t>
            </w:r>
            <w:r w:rsidRPr="00341DF1">
              <w:rPr>
                <w:rStyle w:val="Accentuationdiscrte"/>
                <w:lang w:val="de-LU"/>
              </w:rPr>
              <w:t>(Initiales):</w:t>
            </w:r>
            <w:r w:rsidRPr="00341DF1">
              <w:rPr>
                <w:lang w:val="de-LU"/>
              </w:rPr>
              <w:br/>
              <w:t>Âge:</w:t>
            </w:r>
            <w:r w:rsidRPr="00F035BB">
              <w:rPr>
                <w:lang w:val="de-LU"/>
              </w:rPr>
              <w:t xml:space="preserve"> </w:t>
            </w:r>
            <w:r w:rsidR="004975E8">
              <w:rPr>
                <w:lang w:val="de-LU"/>
              </w:rPr>
              <w:t xml:space="preserve">    </w:t>
            </w:r>
            <w:r>
              <w:rPr>
                <w:lang w:val="de-LU"/>
              </w:rPr>
              <w:t>ans</w:t>
            </w:r>
            <w:r w:rsidRPr="00341DF1">
              <w:rPr>
                <w:lang w:val="de-LU"/>
              </w:rPr>
              <w:br/>
            </w:r>
            <w:r w:rsidRPr="00CC7CC3">
              <w:rPr>
                <w:lang w:val="de-LU"/>
              </w:rPr>
              <w:t xml:space="preserve">Profession </w:t>
            </w:r>
            <w:r w:rsidRPr="007F23C0">
              <w:rPr>
                <w:rStyle w:val="normaltextrun"/>
                <w:rFonts w:ascii="Corbel" w:hAnsi="Corbel"/>
                <w:shd w:val="clear" w:color="auto" w:fill="FFFFFF"/>
                <w:lang w:val="de-LU"/>
              </w:rPr>
              <w:t>ou profession antérieure</w:t>
            </w:r>
            <w:r w:rsidRPr="00341DF1">
              <w:rPr>
                <w:lang w:val="de-LU"/>
              </w:rPr>
              <w:t>:</w:t>
            </w:r>
            <w:r>
              <w:rPr>
                <w:lang w:val="de-LU"/>
              </w:rPr>
              <w:t xml:space="preserve"> </w:t>
            </w:r>
            <w:r w:rsidRPr="00341DF1">
              <w:rPr>
                <w:lang w:val="de-LU"/>
              </w:rPr>
              <w:br/>
              <w:t xml:space="preserve">Situation sociale et familiale: </w:t>
            </w:r>
            <w:r w:rsidRPr="00341DF1">
              <w:rPr>
                <w:lang w:val="de-LU"/>
              </w:rPr>
              <w:br/>
              <w:t>Langues parlées:</w:t>
            </w:r>
            <w:r>
              <w:rPr>
                <w:lang w:val="de-LU"/>
              </w:rPr>
              <w:t xml:space="preserve"> </w:t>
            </w:r>
            <w:r w:rsidRPr="00341DF1">
              <w:rPr>
                <w:lang w:val="de-LU"/>
              </w:rPr>
              <w:br/>
              <w:t>Personne de référence</w:t>
            </w:r>
            <w:r>
              <w:rPr>
                <w:lang w:val="de-LU"/>
              </w:rPr>
              <w:t xml:space="preserve"> </w:t>
            </w:r>
            <w:r w:rsidRPr="00CC7CC3">
              <w:rPr>
                <w:lang w:val="de-LU"/>
              </w:rPr>
              <w:t>/ lien de parenté</w:t>
            </w:r>
            <w:r w:rsidRPr="00CC7CC3">
              <w:rPr>
                <w:rFonts w:ascii="Arial" w:hAnsi="Arial" w:cs="Arial"/>
                <w:lang w:val="de-LU"/>
              </w:rPr>
              <w:t> </w:t>
            </w:r>
            <w:r w:rsidRPr="00341DF1">
              <w:rPr>
                <w:lang w:val="de-LU"/>
              </w:rPr>
              <w:t>:</w:t>
            </w:r>
            <w:r>
              <w:rPr>
                <w:lang w:val="de-LU"/>
              </w:rPr>
              <w:t xml:space="preserve"> </w:t>
            </w:r>
            <w:r w:rsidRPr="00341DF1">
              <w:rPr>
                <w:lang w:val="de-LU"/>
              </w:rPr>
              <w:br/>
              <w:t>Voisin de chambre</w:t>
            </w:r>
            <w:r>
              <w:rPr>
                <w:lang w:val="de-LU"/>
              </w:rPr>
              <w:t xml:space="preserve"> </w:t>
            </w:r>
            <w:r w:rsidRPr="2EB74409">
              <w:rPr>
                <w:i/>
                <w:iCs/>
                <w:lang w:val="de-LU"/>
              </w:rPr>
              <w:t>(Initiales, âge, motif d’hospitalisation) :</w:t>
            </w:r>
          </w:p>
        </w:tc>
      </w:tr>
    </w:tbl>
    <w:p w14:paraId="54291C3D" w14:textId="77777777" w:rsidR="0037775A" w:rsidRPr="00341DF1" w:rsidRDefault="0037775A" w:rsidP="0037775A">
      <w:pPr>
        <w:spacing w:after="0" w:line="240" w:lineRule="auto"/>
        <w:rPr>
          <w:lang w:val="de-LU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2"/>
      </w:tblGrid>
      <w:tr w:rsidR="0037775A" w:rsidRPr="00F870C2" w14:paraId="0BDE6391" w14:textId="77777777" w:rsidTr="33B9D7F5">
        <w:tc>
          <w:tcPr>
            <w:tcW w:w="10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D45DF" w14:textId="77777777" w:rsidR="0037775A" w:rsidRPr="00F870C2" w:rsidRDefault="0037775A" w:rsidP="0010189F">
            <w:pPr>
              <w:pStyle w:val="Titre4"/>
              <w:rPr>
                <w:lang w:val="fr-FR"/>
              </w:rPr>
            </w:pPr>
            <w:r w:rsidRPr="00F870C2"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659B22E9" wp14:editId="0B9732B8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47625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0" y="13500"/>
                      <wp:lineTo x="4500" y="20250"/>
                      <wp:lineTo x="13500" y="20250"/>
                      <wp:lineTo x="20250" y="13500"/>
                      <wp:lineTo x="20250" y="9000"/>
                      <wp:lineTo x="11250" y="0"/>
                      <wp:lineTo x="2250" y="0"/>
                    </wp:wrapPolygon>
                  </wp:wrapTight>
                  <wp:docPr id="52" name="Grafik 52" descr="Herzsch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heartbeat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870C2">
              <w:rPr>
                <w:lang w:val="fr-FR"/>
              </w:rPr>
              <w:t>Situation médicale</w:t>
            </w:r>
          </w:p>
        </w:tc>
      </w:tr>
    </w:tbl>
    <w:p w14:paraId="6D9E6633" w14:textId="77777777" w:rsidR="0037775A" w:rsidRPr="00F870C2" w:rsidRDefault="0037775A" w:rsidP="0037775A">
      <w:pPr>
        <w:spacing w:after="0" w:line="240" w:lineRule="auto"/>
        <w:rPr>
          <w:lang w:val="fr-FR"/>
        </w:rPr>
      </w:pPr>
    </w:p>
    <w:tbl>
      <w:tblPr>
        <w:tblStyle w:val="Grille"/>
        <w:tblW w:w="10757" w:type="dxa"/>
        <w:tblLook w:val="04A0" w:firstRow="1" w:lastRow="0" w:firstColumn="1" w:lastColumn="0" w:noHBand="0" w:noVBand="1"/>
      </w:tblPr>
      <w:tblGrid>
        <w:gridCol w:w="3585"/>
        <w:gridCol w:w="1655"/>
        <w:gridCol w:w="2835"/>
        <w:gridCol w:w="2682"/>
      </w:tblGrid>
      <w:tr w:rsidR="0037775A" w:rsidRPr="005563FA" w14:paraId="1AD28DF8" w14:textId="77777777" w:rsidTr="0010189F">
        <w:tc>
          <w:tcPr>
            <w:tcW w:w="10757" w:type="dxa"/>
            <w:gridSpan w:val="4"/>
            <w:vAlign w:val="center"/>
          </w:tcPr>
          <w:p w14:paraId="70C39907" w14:textId="67B45508" w:rsidR="0037775A" w:rsidRPr="00341DF1" w:rsidRDefault="0037775A" w:rsidP="0010189F">
            <w:pPr>
              <w:spacing w:line="240" w:lineRule="auto"/>
              <w:rPr>
                <w:lang w:val="de-LU"/>
              </w:rPr>
            </w:pPr>
            <w:r w:rsidRPr="00341DF1">
              <w:rPr>
                <w:lang w:val="de-LU"/>
              </w:rPr>
              <w:t>Date d’entrée:</w:t>
            </w:r>
          </w:p>
        </w:tc>
      </w:tr>
      <w:tr w:rsidR="0037775A" w:rsidRPr="00F870C2" w14:paraId="722C6B6B" w14:textId="77777777" w:rsidTr="0010189F">
        <w:tc>
          <w:tcPr>
            <w:tcW w:w="10757" w:type="dxa"/>
            <w:gridSpan w:val="4"/>
            <w:tcBorders>
              <w:bottom w:val="single" w:sz="4" w:space="0" w:color="auto"/>
            </w:tcBorders>
          </w:tcPr>
          <w:p w14:paraId="1A9D1047" w14:textId="77777777" w:rsidR="0037775A" w:rsidRPr="00F870C2" w:rsidRDefault="0037775A" w:rsidP="0010189F">
            <w:pPr>
              <w:spacing w:line="240" w:lineRule="auto"/>
              <w:rPr>
                <w:lang w:val="fr-FR"/>
              </w:rPr>
            </w:pPr>
            <w:r w:rsidRPr="00F870C2">
              <w:rPr>
                <w:lang w:val="fr-FR"/>
              </w:rPr>
              <w:t>Entrée planifiée :</w:t>
            </w:r>
          </w:p>
          <w:p w14:paraId="16863B94" w14:textId="77777777" w:rsidR="0037775A" w:rsidRPr="00F870C2" w:rsidRDefault="00E44B9E" w:rsidP="0010189F">
            <w:pPr>
              <w:spacing w:line="240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-1564933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F870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37775A" w:rsidRPr="00F870C2">
              <w:rPr>
                <w:lang w:val="fr-FR"/>
              </w:rPr>
              <w:t>Oui</w:t>
            </w:r>
          </w:p>
          <w:p w14:paraId="36A850B1" w14:textId="77777777" w:rsidR="0037775A" w:rsidRPr="00F870C2" w:rsidRDefault="00E44B9E" w:rsidP="0010189F">
            <w:pPr>
              <w:spacing w:line="240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1725330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F870C2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37775A" w:rsidRPr="00F870C2">
              <w:rPr>
                <w:lang w:val="fr-FR"/>
              </w:rPr>
              <w:t>Non</w:t>
            </w:r>
          </w:p>
        </w:tc>
      </w:tr>
      <w:tr w:rsidR="0037775A" w:rsidRPr="005563FA" w14:paraId="050B1E1B" w14:textId="77777777" w:rsidTr="0010189F">
        <w:tc>
          <w:tcPr>
            <w:tcW w:w="1075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2D21CEE6" w14:textId="77777777" w:rsidR="0037775A" w:rsidRPr="00F870C2" w:rsidRDefault="0037775A" w:rsidP="0010189F">
            <w:pPr>
              <w:spacing w:line="240" w:lineRule="auto"/>
              <w:rPr>
                <w:lang w:val="fr-FR"/>
              </w:rPr>
            </w:pPr>
            <w:r w:rsidRPr="00F870C2">
              <w:rPr>
                <w:rStyle w:val="lev"/>
                <w:lang w:val="fr-FR"/>
              </w:rPr>
              <w:t xml:space="preserve">Motif </w:t>
            </w:r>
            <w:r w:rsidRPr="00F870C2">
              <w:rPr>
                <w:rStyle w:val="Accentuationdiscrte"/>
                <w:sz w:val="18"/>
                <w:szCs w:val="18"/>
                <w:lang w:val="fr-FR"/>
              </w:rPr>
              <w:t>(Raison pour laquelle le BDS a été hospitalisé, symptômes)</w:t>
            </w:r>
            <w:r w:rsidRPr="00F870C2">
              <w:rPr>
                <w:sz w:val="18"/>
                <w:szCs w:val="18"/>
                <w:lang w:val="fr-FR"/>
              </w:rPr>
              <w:t xml:space="preserve"> :</w:t>
            </w:r>
          </w:p>
        </w:tc>
      </w:tr>
      <w:tr w:rsidR="0037775A" w:rsidRPr="004975E8" w14:paraId="7AEBC1BB" w14:textId="77777777" w:rsidTr="0010189F">
        <w:tc>
          <w:tcPr>
            <w:tcW w:w="10757" w:type="dxa"/>
            <w:gridSpan w:val="4"/>
            <w:tcBorders>
              <w:top w:val="nil"/>
            </w:tcBorders>
          </w:tcPr>
          <w:p w14:paraId="168EAF67" w14:textId="1C32DC7F" w:rsidR="0037775A" w:rsidRPr="00341DF1" w:rsidRDefault="0037775A" w:rsidP="0010189F">
            <w:pPr>
              <w:spacing w:line="240" w:lineRule="auto"/>
              <w:rPr>
                <w:lang w:val="de-LU"/>
              </w:rPr>
            </w:pPr>
          </w:p>
        </w:tc>
      </w:tr>
      <w:tr w:rsidR="0037775A" w:rsidRPr="005563FA" w14:paraId="13BB311D" w14:textId="77777777" w:rsidTr="0010189F">
        <w:tc>
          <w:tcPr>
            <w:tcW w:w="3585" w:type="dxa"/>
            <w:tcBorders>
              <w:bottom w:val="nil"/>
            </w:tcBorders>
            <w:shd w:val="clear" w:color="auto" w:fill="F2F2F2" w:themeFill="background1" w:themeFillShade="F2"/>
          </w:tcPr>
          <w:p w14:paraId="41740F6E" w14:textId="77777777" w:rsidR="0037775A" w:rsidRPr="00F870C2" w:rsidRDefault="0037775A" w:rsidP="0010189F">
            <w:pPr>
              <w:spacing w:line="240" w:lineRule="auto"/>
              <w:rPr>
                <w:lang w:val="fr-FR"/>
              </w:rPr>
            </w:pPr>
            <w:r w:rsidRPr="00F870C2">
              <w:rPr>
                <w:rStyle w:val="lev"/>
                <w:lang w:val="fr-FR"/>
              </w:rPr>
              <w:t>Diagnostic(s)</w:t>
            </w:r>
            <w:r w:rsidRPr="00F870C2">
              <w:rPr>
                <w:lang w:val="fr-FR"/>
              </w:rPr>
              <w:t xml:space="preserve"> </w:t>
            </w:r>
            <w:r w:rsidRPr="00F870C2">
              <w:rPr>
                <w:rStyle w:val="Accentuationdiscrte"/>
                <w:lang w:val="fr-FR"/>
              </w:rPr>
              <w:t xml:space="preserve">: </w:t>
            </w:r>
            <w:r w:rsidRPr="00F870C2">
              <w:rPr>
                <w:rStyle w:val="Accentuationdiscrte"/>
                <w:sz w:val="18"/>
                <w:szCs w:val="18"/>
                <w:lang w:val="fr-FR"/>
              </w:rPr>
              <w:t>Diagnostic médical qui a été posé à l’hôpital et qui expliquent les symptômes ou pathologie qui nécessite une intervention chirurgicale</w:t>
            </w:r>
          </w:p>
        </w:tc>
        <w:tc>
          <w:tcPr>
            <w:tcW w:w="717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C80C967" w14:textId="77777777" w:rsidR="0037775A" w:rsidRPr="00F870C2" w:rsidRDefault="0037775A" w:rsidP="0010189F">
            <w:pPr>
              <w:spacing w:line="240" w:lineRule="auto"/>
              <w:rPr>
                <w:lang w:val="fr-FR"/>
              </w:rPr>
            </w:pPr>
            <w:r w:rsidRPr="2EB74409">
              <w:rPr>
                <w:lang w:val="fr-FR"/>
              </w:rPr>
              <w:t>Définition (s) étiologie, symptômes, traitement habituel, les complications possibles (s)</w:t>
            </w:r>
            <w:r w:rsidRPr="2EB74409">
              <w:rPr>
                <w:rStyle w:val="Accentuationdiscrte"/>
                <w:lang w:val="fr-FR"/>
              </w:rPr>
              <w:t xml:space="preserve"> </w:t>
            </w:r>
            <w:r w:rsidRPr="2EB74409">
              <w:rPr>
                <w:rStyle w:val="Accentuationdiscrte"/>
                <w:sz w:val="18"/>
                <w:szCs w:val="18"/>
                <w:lang w:val="fr-FR"/>
              </w:rPr>
              <w:t xml:space="preserve">(choisir </w:t>
            </w:r>
            <w:proofErr w:type="spellStart"/>
            <w:r w:rsidRPr="2EB74409">
              <w:rPr>
                <w:rStyle w:val="Accentuationdiscrte"/>
                <w:sz w:val="18"/>
                <w:szCs w:val="18"/>
                <w:lang w:val="fr-FR"/>
              </w:rPr>
              <w:t>Pflege</w:t>
            </w:r>
            <w:proofErr w:type="spellEnd"/>
            <w:r w:rsidRPr="2EB74409">
              <w:rPr>
                <w:rStyle w:val="Accentuationdiscrte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2EB74409">
              <w:rPr>
                <w:rStyle w:val="Accentuationdiscrte"/>
                <w:sz w:val="18"/>
                <w:szCs w:val="18"/>
                <w:lang w:val="fr-FR"/>
              </w:rPr>
              <w:t>Heute</w:t>
            </w:r>
            <w:proofErr w:type="spellEnd"/>
            <w:r w:rsidRPr="2EB74409">
              <w:rPr>
                <w:rStyle w:val="Accentuationdiscrte"/>
                <w:sz w:val="18"/>
                <w:szCs w:val="18"/>
                <w:lang w:val="fr-FR"/>
              </w:rPr>
              <w:t>, Manuel scolaire ou site internet professionnel)</w:t>
            </w:r>
            <w:r w:rsidRPr="007F23C0">
              <w:rPr>
                <w:lang w:val="fr-FR"/>
              </w:rPr>
              <w:br/>
            </w:r>
            <w:r w:rsidRPr="2EB74409">
              <w:rPr>
                <w:rStyle w:val="Accentuationdiscrte"/>
                <w:sz w:val="18"/>
                <w:szCs w:val="18"/>
                <w:lang w:val="fr-FR"/>
              </w:rPr>
              <w:t>schéma si utile</w:t>
            </w:r>
          </w:p>
        </w:tc>
      </w:tr>
      <w:tr w:rsidR="0037775A" w:rsidRPr="004975E8" w14:paraId="23697404" w14:textId="77777777" w:rsidTr="0010189F">
        <w:tc>
          <w:tcPr>
            <w:tcW w:w="3585" w:type="dxa"/>
            <w:tcBorders>
              <w:top w:val="nil"/>
            </w:tcBorders>
          </w:tcPr>
          <w:p w14:paraId="7D3FEB32" w14:textId="77777777" w:rsidR="0037775A" w:rsidRDefault="0037775A" w:rsidP="0010189F">
            <w:pPr>
              <w:spacing w:line="240" w:lineRule="auto"/>
              <w:rPr>
                <w:lang w:val="fr-FR"/>
              </w:rPr>
            </w:pPr>
          </w:p>
          <w:p w14:paraId="0F57DDF6" w14:textId="1EB768E5" w:rsidR="004975E8" w:rsidRPr="00593543" w:rsidRDefault="004975E8" w:rsidP="0010189F">
            <w:pPr>
              <w:spacing w:line="240" w:lineRule="auto"/>
              <w:rPr>
                <w:lang w:val="de-LU"/>
              </w:rPr>
            </w:pPr>
          </w:p>
        </w:tc>
        <w:tc>
          <w:tcPr>
            <w:tcW w:w="7172" w:type="dxa"/>
            <w:gridSpan w:val="3"/>
            <w:tcBorders>
              <w:top w:val="nil"/>
            </w:tcBorders>
          </w:tcPr>
          <w:p w14:paraId="38EAD13A" w14:textId="0821E9E2" w:rsidR="0037775A" w:rsidRPr="00593543" w:rsidRDefault="0037775A" w:rsidP="0010189F">
            <w:pPr>
              <w:spacing w:line="240" w:lineRule="auto"/>
              <w:rPr>
                <w:lang w:val="de-LU"/>
              </w:rPr>
            </w:pPr>
          </w:p>
        </w:tc>
      </w:tr>
      <w:tr w:rsidR="0037775A" w:rsidRPr="00F870C2" w14:paraId="0275509C" w14:textId="77777777" w:rsidTr="0010189F">
        <w:tc>
          <w:tcPr>
            <w:tcW w:w="3585" w:type="dxa"/>
            <w:tcBorders>
              <w:bottom w:val="nil"/>
            </w:tcBorders>
            <w:shd w:val="clear" w:color="auto" w:fill="F2F2F2" w:themeFill="background1" w:themeFillShade="F2"/>
          </w:tcPr>
          <w:p w14:paraId="1F947E0B" w14:textId="77777777" w:rsidR="0037775A" w:rsidRPr="00F870C2" w:rsidRDefault="0037775A" w:rsidP="0010189F">
            <w:pPr>
              <w:spacing w:line="240" w:lineRule="auto"/>
              <w:rPr>
                <w:lang w:val="fr-FR"/>
              </w:rPr>
            </w:pPr>
            <w:r w:rsidRPr="00F870C2">
              <w:rPr>
                <w:rStyle w:val="lev"/>
                <w:lang w:val="fr-FR"/>
              </w:rPr>
              <w:t>Intervention chirurgicale et date d’intervention</w:t>
            </w:r>
            <w:r w:rsidRPr="00F870C2">
              <w:rPr>
                <w:lang w:val="fr-FR"/>
              </w:rPr>
              <w:t xml:space="preserve"> :</w:t>
            </w:r>
          </w:p>
        </w:tc>
        <w:tc>
          <w:tcPr>
            <w:tcW w:w="7172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EB43581" w14:textId="77777777" w:rsidR="0037775A" w:rsidRPr="00F870C2" w:rsidRDefault="0037775A" w:rsidP="0010189F">
            <w:pPr>
              <w:spacing w:line="240" w:lineRule="auto"/>
              <w:rPr>
                <w:lang w:val="fr-FR"/>
              </w:rPr>
            </w:pPr>
            <w:r w:rsidRPr="00F870C2">
              <w:rPr>
                <w:lang w:val="fr-FR"/>
              </w:rPr>
              <w:t xml:space="preserve">Définition (s) </w:t>
            </w:r>
          </w:p>
        </w:tc>
      </w:tr>
      <w:tr w:rsidR="0037775A" w:rsidRPr="004975E8" w14:paraId="575B42D0" w14:textId="77777777" w:rsidTr="0010189F">
        <w:tc>
          <w:tcPr>
            <w:tcW w:w="3585" w:type="dxa"/>
            <w:tcBorders>
              <w:top w:val="nil"/>
            </w:tcBorders>
          </w:tcPr>
          <w:p w14:paraId="136B1556" w14:textId="77777777" w:rsidR="0037775A" w:rsidRDefault="0037775A" w:rsidP="0010189F">
            <w:pPr>
              <w:spacing w:line="240" w:lineRule="auto"/>
              <w:rPr>
                <w:lang w:val="fr-FR"/>
              </w:rPr>
            </w:pPr>
          </w:p>
          <w:p w14:paraId="0EA77C95" w14:textId="0341EE99" w:rsidR="004975E8" w:rsidRPr="00341DF1" w:rsidRDefault="004975E8" w:rsidP="0010189F">
            <w:pPr>
              <w:spacing w:line="240" w:lineRule="auto"/>
              <w:rPr>
                <w:lang w:val="de-LU"/>
              </w:rPr>
            </w:pPr>
          </w:p>
        </w:tc>
        <w:tc>
          <w:tcPr>
            <w:tcW w:w="7172" w:type="dxa"/>
            <w:gridSpan w:val="3"/>
            <w:tcBorders>
              <w:top w:val="nil"/>
            </w:tcBorders>
          </w:tcPr>
          <w:p w14:paraId="4A631CF8" w14:textId="13DB4458" w:rsidR="0037775A" w:rsidRPr="00341DF1" w:rsidRDefault="0037775A" w:rsidP="0010189F">
            <w:pPr>
              <w:spacing w:line="240" w:lineRule="auto"/>
              <w:rPr>
                <w:lang w:val="de-LU"/>
              </w:rPr>
            </w:pPr>
          </w:p>
        </w:tc>
      </w:tr>
      <w:tr w:rsidR="0037775A" w:rsidRPr="005563FA" w14:paraId="05C39ACF" w14:textId="77777777" w:rsidTr="0010189F">
        <w:trPr>
          <w:cantSplit/>
        </w:trPr>
        <w:tc>
          <w:tcPr>
            <w:tcW w:w="3585" w:type="dxa"/>
            <w:shd w:val="clear" w:color="auto" w:fill="F2F2F2" w:themeFill="background1" w:themeFillShade="F2"/>
            <w:vAlign w:val="center"/>
          </w:tcPr>
          <w:p w14:paraId="631F14E7" w14:textId="77777777" w:rsidR="0037775A" w:rsidRPr="00F870C2" w:rsidRDefault="0037775A" w:rsidP="0010189F">
            <w:pPr>
              <w:pStyle w:val="Sansinterligne"/>
              <w:rPr>
                <w:rStyle w:val="lev"/>
                <w:b w:val="0"/>
                <w:bCs w:val="0"/>
                <w:lang w:val="fr-FR"/>
              </w:rPr>
            </w:pPr>
            <w:r w:rsidRPr="00F870C2">
              <w:rPr>
                <w:rStyle w:val="lev"/>
                <w:lang w:val="fr-FR"/>
              </w:rPr>
              <w:t xml:space="preserve">Maladies associées (concomitantes) : </w:t>
            </w:r>
            <w:r w:rsidRPr="00F870C2">
              <w:rPr>
                <w:rStyle w:val="lev"/>
                <w:i/>
                <w:iCs/>
                <w:sz w:val="18"/>
                <w:szCs w:val="18"/>
                <w:lang w:val="fr-FR"/>
              </w:rPr>
              <w:t>Maladies actuelles qui nécessitent un traitement ou une surveillance, mais qui ne constituent pas le motif de l’hospitalisation</w:t>
            </w:r>
          </w:p>
        </w:tc>
        <w:tc>
          <w:tcPr>
            <w:tcW w:w="4490" w:type="dxa"/>
            <w:gridSpan w:val="2"/>
            <w:shd w:val="clear" w:color="auto" w:fill="F2F2F2" w:themeFill="background1" w:themeFillShade="F2"/>
            <w:vAlign w:val="center"/>
          </w:tcPr>
          <w:p w14:paraId="3A71DEF9" w14:textId="77777777" w:rsidR="0037775A" w:rsidRPr="00F870C2" w:rsidRDefault="0037775A" w:rsidP="0010189F">
            <w:pPr>
              <w:pStyle w:val="Sansinterligne"/>
              <w:rPr>
                <w:rStyle w:val="lev"/>
                <w:b w:val="0"/>
                <w:bCs w:val="0"/>
                <w:lang w:val="fr-FR"/>
              </w:rPr>
            </w:pPr>
            <w:r w:rsidRPr="00F870C2">
              <w:rPr>
                <w:rStyle w:val="lev"/>
                <w:lang w:val="fr-FR"/>
              </w:rPr>
              <w:t>Définition (s)</w:t>
            </w:r>
            <w:r>
              <w:rPr>
                <w:rStyle w:val="lev"/>
                <w:lang w:val="fr-FR"/>
              </w:rPr>
              <w:t>,</w:t>
            </w:r>
            <w:r w:rsidRPr="001C394E">
              <w:rPr>
                <w:lang w:val="fr-FR"/>
              </w:rPr>
              <w:t xml:space="preserve"> symptômes</w:t>
            </w:r>
            <w:r>
              <w:rPr>
                <w:lang w:val="fr-FR"/>
              </w:rPr>
              <w:t xml:space="preserve"> les plus fréquents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14:paraId="3D83D65E" w14:textId="77777777" w:rsidR="0037775A" w:rsidRPr="00F870C2" w:rsidRDefault="0037775A" w:rsidP="0010189F">
            <w:pPr>
              <w:pStyle w:val="Sansinterligne"/>
              <w:rPr>
                <w:rStyle w:val="lev"/>
                <w:b w:val="0"/>
                <w:bCs w:val="0"/>
                <w:lang w:val="fr-FR"/>
              </w:rPr>
            </w:pPr>
            <w:r w:rsidRPr="2EB74409">
              <w:rPr>
                <w:rStyle w:val="lev"/>
                <w:lang w:val="fr-FR"/>
              </w:rPr>
              <w:t>Symptômes présents</w:t>
            </w:r>
            <w:r w:rsidRPr="007F23C0">
              <w:rPr>
                <w:lang w:val="fr-FR"/>
              </w:rPr>
              <w:br/>
            </w:r>
            <w:r w:rsidRPr="2EB74409">
              <w:rPr>
                <w:rStyle w:val="lev"/>
                <w:lang w:val="fr-FR"/>
              </w:rPr>
              <w:t>chez le BDS</w:t>
            </w:r>
          </w:p>
        </w:tc>
      </w:tr>
      <w:tr w:rsidR="0037775A" w:rsidRPr="005563FA" w14:paraId="655EC6C9" w14:textId="77777777" w:rsidTr="0010189F">
        <w:tc>
          <w:tcPr>
            <w:tcW w:w="3585" w:type="dxa"/>
          </w:tcPr>
          <w:p w14:paraId="3C16B5B1" w14:textId="75A14BD1" w:rsidR="0037775A" w:rsidRPr="00B758AC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4490" w:type="dxa"/>
            <w:gridSpan w:val="2"/>
          </w:tcPr>
          <w:p w14:paraId="4E450D82" w14:textId="273D4C35" w:rsidR="0037775A" w:rsidRPr="00B758AC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2682" w:type="dxa"/>
          </w:tcPr>
          <w:p w14:paraId="4A2415A2" w14:textId="74EF9BEA" w:rsidR="0037775A" w:rsidRPr="00B758AC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CB36DF" w:rsidRPr="005563FA" w14:paraId="2CD79C7F" w14:textId="77777777" w:rsidTr="0010189F">
        <w:tc>
          <w:tcPr>
            <w:tcW w:w="3585" w:type="dxa"/>
          </w:tcPr>
          <w:p w14:paraId="74654A00" w14:textId="232AB501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4490" w:type="dxa"/>
            <w:gridSpan w:val="2"/>
          </w:tcPr>
          <w:p w14:paraId="6CD4E9D8" w14:textId="7174A6AA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2682" w:type="dxa"/>
          </w:tcPr>
          <w:p w14:paraId="3F1BE972" w14:textId="47E68477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</w:tr>
      <w:tr w:rsidR="00CB36DF" w:rsidRPr="005563FA" w14:paraId="5F3453AF" w14:textId="77777777" w:rsidTr="0010189F">
        <w:tc>
          <w:tcPr>
            <w:tcW w:w="3585" w:type="dxa"/>
          </w:tcPr>
          <w:p w14:paraId="12B70982" w14:textId="641EE3E2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4490" w:type="dxa"/>
            <w:gridSpan w:val="2"/>
          </w:tcPr>
          <w:p w14:paraId="12F470A2" w14:textId="0B05446E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2682" w:type="dxa"/>
          </w:tcPr>
          <w:p w14:paraId="4691B75D" w14:textId="386EBAE9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</w:tr>
      <w:tr w:rsidR="00CB36DF" w:rsidRPr="005563FA" w14:paraId="36FA82AF" w14:textId="77777777" w:rsidTr="0010189F">
        <w:tc>
          <w:tcPr>
            <w:tcW w:w="3585" w:type="dxa"/>
          </w:tcPr>
          <w:p w14:paraId="79EB8E3B" w14:textId="35910E01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4490" w:type="dxa"/>
            <w:gridSpan w:val="2"/>
          </w:tcPr>
          <w:p w14:paraId="5CBC591B" w14:textId="36354B28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2682" w:type="dxa"/>
          </w:tcPr>
          <w:p w14:paraId="40B33B66" w14:textId="10195096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</w:tr>
      <w:tr w:rsidR="00CB36DF" w:rsidRPr="005563FA" w14:paraId="4995B0CD" w14:textId="77777777" w:rsidTr="0010189F">
        <w:tc>
          <w:tcPr>
            <w:tcW w:w="3585" w:type="dxa"/>
          </w:tcPr>
          <w:p w14:paraId="392DC5C0" w14:textId="574EBF1C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4490" w:type="dxa"/>
            <w:gridSpan w:val="2"/>
          </w:tcPr>
          <w:p w14:paraId="2C082401" w14:textId="75805521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2682" w:type="dxa"/>
          </w:tcPr>
          <w:p w14:paraId="4F59F841" w14:textId="18D3195A" w:rsidR="00CB36DF" w:rsidRPr="00B758AC" w:rsidRDefault="00CB36DF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24FD6E6A" w14:textId="77777777" w:rsidTr="0010189F">
        <w:trPr>
          <w:cantSplit/>
        </w:trPr>
        <w:tc>
          <w:tcPr>
            <w:tcW w:w="10757" w:type="dxa"/>
            <w:gridSpan w:val="4"/>
            <w:shd w:val="clear" w:color="auto" w:fill="F2F2F2" w:themeFill="background1" w:themeFillShade="F2"/>
          </w:tcPr>
          <w:p w14:paraId="7FFCEC2D" w14:textId="77777777" w:rsidR="0037775A" w:rsidRPr="00F870C2" w:rsidRDefault="0037775A" w:rsidP="0010189F">
            <w:pPr>
              <w:pStyle w:val="Titre4"/>
              <w:outlineLvl w:val="3"/>
              <w:rPr>
                <w:rStyle w:val="lev"/>
                <w:rFonts w:asciiTheme="minorHAnsi" w:eastAsiaTheme="minorEastAsia" w:hAnsiTheme="minorHAnsi" w:cstheme="minorBidi"/>
                <w:i w:val="0"/>
                <w:iCs w:val="0"/>
                <w:color w:val="auto"/>
                <w:sz w:val="21"/>
                <w:szCs w:val="21"/>
                <w:lang w:val="fr-FR"/>
              </w:rPr>
            </w:pPr>
            <w:r w:rsidRPr="00E85892">
              <w:rPr>
                <w:rStyle w:val="lev"/>
                <w:rFonts w:asciiTheme="minorHAnsi" w:eastAsiaTheme="minorEastAsia" w:hAnsiTheme="minorHAnsi" w:cstheme="minorBidi"/>
                <w:i w:val="0"/>
                <w:iCs w:val="0"/>
                <w:color w:val="auto"/>
                <w:sz w:val="21"/>
                <w:szCs w:val="21"/>
                <w:lang w:val="fr-FR"/>
              </w:rPr>
              <w:t xml:space="preserve">Antécédents </w:t>
            </w:r>
            <w:r w:rsidRPr="00E85892">
              <w:rPr>
                <w:rStyle w:val="lev"/>
                <w:rFonts w:asciiTheme="minorHAnsi" w:eastAsiaTheme="minorEastAsia" w:hAnsiTheme="minorHAnsi" w:cstheme="minorBidi"/>
                <w:color w:val="auto"/>
                <w:sz w:val="18"/>
                <w:szCs w:val="18"/>
                <w:lang w:val="fr-FR"/>
              </w:rPr>
              <w:t>: maladies guéries ou interventions chirurgicales anciennes qui ne nécessitent plus de traitement ou de suivi</w:t>
            </w:r>
          </w:p>
        </w:tc>
      </w:tr>
      <w:tr w:rsidR="0037775A" w:rsidRPr="00F870C2" w14:paraId="0D117166" w14:textId="77777777" w:rsidTr="0010189F">
        <w:trPr>
          <w:cantSplit/>
          <w:trHeight w:val="397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298199EC" w14:textId="77777777" w:rsidR="0037775A" w:rsidRPr="000D1E30" w:rsidRDefault="0037775A" w:rsidP="0010189F">
            <w:pPr>
              <w:pStyle w:val="Sansinterligne"/>
              <w:jc w:val="center"/>
              <w:rPr>
                <w:rStyle w:val="lev"/>
                <w:b w:val="0"/>
                <w:bCs w:val="0"/>
                <w:lang w:val="fr-FR"/>
              </w:rPr>
            </w:pPr>
            <w:r w:rsidRPr="000D1E30">
              <w:rPr>
                <w:rStyle w:val="lev"/>
                <w:lang w:val="fr-FR"/>
              </w:rPr>
              <w:t>Médicaux</w:t>
            </w:r>
          </w:p>
        </w:tc>
        <w:tc>
          <w:tcPr>
            <w:tcW w:w="5517" w:type="dxa"/>
            <w:gridSpan w:val="2"/>
            <w:shd w:val="clear" w:color="auto" w:fill="F2F2F2" w:themeFill="background1" w:themeFillShade="F2"/>
            <w:vAlign w:val="center"/>
          </w:tcPr>
          <w:p w14:paraId="6BFABC29" w14:textId="77777777" w:rsidR="0037775A" w:rsidRPr="000D1E30" w:rsidRDefault="0037775A" w:rsidP="0010189F">
            <w:pPr>
              <w:pStyle w:val="Sansinterligne"/>
              <w:jc w:val="center"/>
              <w:rPr>
                <w:rStyle w:val="lev"/>
                <w:b w:val="0"/>
                <w:bCs w:val="0"/>
                <w:lang w:val="fr-FR"/>
              </w:rPr>
            </w:pPr>
            <w:r w:rsidRPr="000D1E30">
              <w:rPr>
                <w:rStyle w:val="lev"/>
                <w:lang w:val="fr-FR"/>
              </w:rPr>
              <w:t>Chirurgicaux (dates)</w:t>
            </w:r>
          </w:p>
        </w:tc>
      </w:tr>
      <w:tr w:rsidR="0037775A" w:rsidRPr="00424439" w14:paraId="16F2A3F1" w14:textId="77777777" w:rsidTr="0010189F">
        <w:trPr>
          <w:trHeight w:val="397"/>
        </w:trPr>
        <w:tc>
          <w:tcPr>
            <w:tcW w:w="5240" w:type="dxa"/>
            <w:gridSpan w:val="2"/>
            <w:vAlign w:val="center"/>
          </w:tcPr>
          <w:p w14:paraId="42AF20C1" w14:textId="77777777" w:rsidR="0037775A" w:rsidRDefault="0037775A" w:rsidP="0010189F">
            <w:pPr>
              <w:spacing w:line="240" w:lineRule="auto"/>
              <w:rPr>
                <w:rStyle w:val="lev"/>
                <w:b w:val="0"/>
                <w:bCs w:val="0"/>
                <w:lang w:val="de-LU"/>
              </w:rPr>
            </w:pPr>
          </w:p>
          <w:p w14:paraId="71381D4F" w14:textId="1971ED73" w:rsidR="004975E8" w:rsidRPr="00593543" w:rsidRDefault="004975E8" w:rsidP="0010189F">
            <w:pPr>
              <w:spacing w:line="240" w:lineRule="auto"/>
              <w:rPr>
                <w:rStyle w:val="lev"/>
                <w:b w:val="0"/>
                <w:bCs w:val="0"/>
                <w:lang w:val="de-LU"/>
              </w:rPr>
            </w:pPr>
          </w:p>
        </w:tc>
        <w:tc>
          <w:tcPr>
            <w:tcW w:w="5517" w:type="dxa"/>
            <w:gridSpan w:val="2"/>
            <w:vAlign w:val="center"/>
          </w:tcPr>
          <w:p w14:paraId="10C955F0" w14:textId="25DD4970" w:rsidR="0037775A" w:rsidRPr="00593543" w:rsidRDefault="0037775A" w:rsidP="0010189F">
            <w:pPr>
              <w:spacing w:line="240" w:lineRule="auto"/>
              <w:rPr>
                <w:rStyle w:val="lev"/>
                <w:b w:val="0"/>
                <w:bCs w:val="0"/>
                <w:lang w:val="de-LU"/>
              </w:rPr>
            </w:pPr>
          </w:p>
        </w:tc>
      </w:tr>
      <w:tr w:rsidR="0037775A" w:rsidRPr="005563FA" w14:paraId="0254BBEE" w14:textId="77777777" w:rsidTr="0010189F">
        <w:tc>
          <w:tcPr>
            <w:tcW w:w="10757" w:type="dxa"/>
            <w:gridSpan w:val="4"/>
            <w:vAlign w:val="center"/>
          </w:tcPr>
          <w:p w14:paraId="009065C3" w14:textId="77777777" w:rsidR="0037775A" w:rsidRDefault="0037775A" w:rsidP="0010189F">
            <w:pPr>
              <w:spacing w:line="240" w:lineRule="auto"/>
              <w:rPr>
                <w:lang w:val="fr-FR"/>
              </w:rPr>
            </w:pPr>
            <w:r w:rsidRPr="00341DF1">
              <w:rPr>
                <w:rStyle w:val="lev"/>
                <w:lang w:val="de-LU"/>
              </w:rPr>
              <w:t>Allergies connues :</w:t>
            </w:r>
            <w:r w:rsidRPr="00341DF1">
              <w:rPr>
                <w:lang w:val="de-LU"/>
              </w:rPr>
              <w:t xml:space="preserve"> </w:t>
            </w:r>
          </w:p>
          <w:p w14:paraId="75882086" w14:textId="66D47B70" w:rsidR="004975E8" w:rsidRPr="00341DF1" w:rsidRDefault="004975E8" w:rsidP="0010189F">
            <w:pPr>
              <w:spacing w:line="240" w:lineRule="auto"/>
              <w:rPr>
                <w:lang w:val="de-LU"/>
              </w:rPr>
            </w:pPr>
          </w:p>
        </w:tc>
      </w:tr>
      <w:tr w:rsidR="0037775A" w:rsidRPr="00F870C2" w14:paraId="105D2DEB" w14:textId="77777777" w:rsidTr="0010189F">
        <w:trPr>
          <w:cantSplit/>
        </w:trPr>
        <w:tc>
          <w:tcPr>
            <w:tcW w:w="10757" w:type="dxa"/>
            <w:gridSpan w:val="4"/>
            <w:shd w:val="clear" w:color="auto" w:fill="F2F2F2" w:themeFill="background1" w:themeFillShade="F2"/>
          </w:tcPr>
          <w:p w14:paraId="07BA47B2" w14:textId="77777777" w:rsidR="0037775A" w:rsidRPr="00F870C2" w:rsidRDefault="0037775A" w:rsidP="0010189F">
            <w:pPr>
              <w:pStyle w:val="Titre4"/>
              <w:outlineLvl w:val="3"/>
              <w:rPr>
                <w:lang w:val="fr-FR"/>
              </w:rPr>
            </w:pPr>
            <w:r w:rsidRPr="00F870C2">
              <w:rPr>
                <w:rStyle w:val="lev"/>
                <w:rFonts w:asciiTheme="minorHAnsi" w:eastAsiaTheme="minorEastAsia" w:hAnsiTheme="minorHAnsi" w:cstheme="minorBidi"/>
                <w:i w:val="0"/>
                <w:iCs w:val="0"/>
                <w:color w:val="auto"/>
                <w:sz w:val="21"/>
                <w:szCs w:val="21"/>
                <w:lang w:val="fr-FR"/>
              </w:rPr>
              <w:t>Appareillages:</w:t>
            </w:r>
            <w:r w:rsidRPr="00F870C2">
              <w:rPr>
                <w:lang w:val="fr-FR"/>
              </w:rPr>
              <w:t xml:space="preserve"> </w:t>
            </w:r>
          </w:p>
        </w:tc>
      </w:tr>
      <w:tr w:rsidR="0037775A" w:rsidRPr="005563FA" w14:paraId="6AF09006" w14:textId="77777777" w:rsidTr="0010189F">
        <w:trPr>
          <w:cantSplit/>
        </w:trPr>
        <w:tc>
          <w:tcPr>
            <w:tcW w:w="10757" w:type="dxa"/>
            <w:gridSpan w:val="4"/>
            <w:shd w:val="clear" w:color="auto" w:fill="auto"/>
          </w:tcPr>
          <w:p w14:paraId="61B747F5" w14:textId="4143AA63" w:rsidR="0037775A" w:rsidRPr="00860456" w:rsidRDefault="00E44B9E" w:rsidP="0081428E">
            <w:pPr>
              <w:spacing w:after="120"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-428740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860456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37775A" w:rsidRPr="00860456">
              <w:rPr>
                <w:lang w:val="de-LU"/>
              </w:rPr>
              <w:t>Cathéter veineux périphérique</w:t>
            </w:r>
          </w:p>
          <w:p w14:paraId="7AD287C5" w14:textId="72189F2C" w:rsidR="0081428E" w:rsidRDefault="0081428E" w:rsidP="0081428E">
            <w:pPr>
              <w:spacing w:after="120" w:line="240" w:lineRule="auto"/>
              <w:ind w:left="397"/>
              <w:rPr>
                <w:lang w:val="de-LU"/>
              </w:rPr>
            </w:pPr>
            <w:r>
              <w:rPr>
                <w:lang w:val="de-LU"/>
              </w:rPr>
              <w:t xml:space="preserve">Localisation: </w:t>
            </w:r>
          </w:p>
          <w:p w14:paraId="5BEC80F0" w14:textId="32EBD8D8" w:rsidR="0081428E" w:rsidRPr="0081428E" w:rsidRDefault="0081428E" w:rsidP="0081428E">
            <w:pPr>
              <w:spacing w:after="120" w:line="240" w:lineRule="auto"/>
              <w:ind w:left="397"/>
              <w:rPr>
                <w:lang w:val="de-LU"/>
              </w:rPr>
            </w:pPr>
            <w:r w:rsidRPr="00341DF1">
              <w:rPr>
                <w:lang w:val="de-LU"/>
              </w:rPr>
              <w:t>posé le:</w:t>
            </w:r>
          </w:p>
          <w:p w14:paraId="4F506A6A" w14:textId="77777777" w:rsidR="0037775A" w:rsidRPr="00860456" w:rsidRDefault="00E44B9E" w:rsidP="0081428E">
            <w:pPr>
              <w:spacing w:after="120"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1253786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860456">
                  <w:rPr>
                    <w:rFonts w:ascii="MS Gothic" w:eastAsia="MS Gothic" w:hAnsi="MS Gothic" w:hint="eastAsia"/>
                    <w:lang w:val="de-LU"/>
                  </w:rPr>
                  <w:t>☐</w:t>
                </w:r>
              </w:sdtContent>
            </w:sdt>
            <w:r w:rsidR="0037775A" w:rsidRPr="00860456">
              <w:rPr>
                <w:lang w:val="de-LU"/>
              </w:rPr>
              <w:t>Cathéter veineux central</w:t>
            </w:r>
          </w:p>
          <w:p w14:paraId="5B0F55F3" w14:textId="0A0AD29D" w:rsidR="0037775A" w:rsidRDefault="0037775A" w:rsidP="0081428E">
            <w:pPr>
              <w:spacing w:after="120" w:line="240" w:lineRule="auto"/>
              <w:ind w:left="397"/>
              <w:rPr>
                <w:lang w:val="de-LU"/>
              </w:rPr>
            </w:pPr>
            <w:r>
              <w:rPr>
                <w:lang w:val="de-LU"/>
              </w:rPr>
              <w:t xml:space="preserve">Localisation: </w:t>
            </w:r>
          </w:p>
          <w:p w14:paraId="76612543" w14:textId="71A5FDA9" w:rsidR="0037775A" w:rsidRPr="00370446" w:rsidRDefault="0037775A" w:rsidP="0081428E">
            <w:pPr>
              <w:spacing w:after="120" w:line="240" w:lineRule="auto"/>
              <w:ind w:left="397"/>
              <w:rPr>
                <w:lang w:val="fr-LU"/>
              </w:rPr>
            </w:pPr>
            <w:r w:rsidRPr="00370446">
              <w:rPr>
                <w:lang w:val="fr-LU"/>
              </w:rPr>
              <w:t>posé le</w:t>
            </w:r>
            <w:r w:rsidR="00370446" w:rsidRPr="00370446">
              <w:rPr>
                <w:lang w:val="fr-LU"/>
              </w:rPr>
              <w:t xml:space="preserve">: </w:t>
            </w:r>
          </w:p>
          <w:p w14:paraId="30A7208A" w14:textId="5D1D655C" w:rsidR="00370446" w:rsidRPr="00370446" w:rsidRDefault="00E44B9E" w:rsidP="0081428E">
            <w:pPr>
              <w:spacing w:after="120" w:line="240" w:lineRule="auto"/>
              <w:rPr>
                <w:lang w:val="fr-LU"/>
              </w:rPr>
            </w:pPr>
            <w:sdt>
              <w:sdtPr>
                <w:rPr>
                  <w:lang w:val="fr-LU"/>
                </w:rPr>
                <w:id w:val="1098832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70446">
                  <w:rPr>
                    <w:rFonts w:ascii="MS Gothic" w:eastAsia="MS Gothic" w:hAnsi="MS Gothic" w:hint="eastAsia"/>
                    <w:lang w:val="fr-LU"/>
                  </w:rPr>
                  <w:t>☐</w:t>
                </w:r>
              </w:sdtContent>
            </w:sdt>
            <w:r w:rsidR="0037775A" w:rsidRPr="00370446">
              <w:rPr>
                <w:lang w:val="fr-LU"/>
              </w:rPr>
              <w:t>Oxygénothérapie</w:t>
            </w:r>
            <w:r w:rsidR="004975E8" w:rsidRPr="00370446">
              <w:rPr>
                <w:lang w:val="fr-LU"/>
              </w:rPr>
              <w:t xml:space="preserve">: </w:t>
            </w:r>
            <w:r w:rsidR="0037775A" w:rsidRPr="00370446">
              <w:rPr>
                <w:lang w:val="fr-LU"/>
              </w:rPr>
              <w:t xml:space="preserve"> </w:t>
            </w:r>
            <w:r w:rsidR="00370446" w:rsidRPr="00370446">
              <w:rPr>
                <w:lang w:val="fr-LU"/>
              </w:rPr>
              <w:t xml:space="preserve">    </w:t>
            </w:r>
            <w:r w:rsidR="0037775A" w:rsidRPr="00370446">
              <w:rPr>
                <w:lang w:val="fr-LU"/>
              </w:rPr>
              <w:t>à L/ min</w:t>
            </w:r>
          </w:p>
          <w:p w14:paraId="07DF8151" w14:textId="08013050" w:rsidR="0037775A" w:rsidRPr="00346A37" w:rsidRDefault="00E44B9E" w:rsidP="0081428E">
            <w:pPr>
              <w:spacing w:after="120"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-1165705197"/>
                <w:placeholder>
                  <w:docPart w:val="3F3F5079EC3F4AE395387CEE7F8F8990"/>
                </w:placeholder>
                <w:showingPlcHdr/>
                <w:dropDownList>
                  <w:listItem w:value="Wählen Sie ein Element aus."/>
                  <w:listItem w:displayText="au besoin" w:value="au besoin"/>
                  <w:listItem w:displayText="en continu" w:value="en continu"/>
                </w:dropDownList>
              </w:sdtPr>
              <w:sdtEndPr/>
              <w:sdtContent>
                <w:r w:rsidR="0037775A" w:rsidRPr="00F72617">
                  <w:rPr>
                    <w:rStyle w:val="Textedelespacerserv"/>
                    <w:lang w:val="de-LU"/>
                  </w:rPr>
                  <w:t>Wählen Sie ein Element aus.</w:t>
                </w:r>
              </w:sdtContent>
            </w:sdt>
          </w:p>
          <w:p w14:paraId="2470AB36" w14:textId="160CF1FD" w:rsidR="0037775A" w:rsidRPr="00341DF1" w:rsidRDefault="00E44B9E" w:rsidP="0081428E">
            <w:pPr>
              <w:spacing w:after="120"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-380710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41DF1">
                  <w:rPr>
                    <w:rFonts w:ascii="Segoe UI Symbol" w:hAnsi="Segoe UI Symbol" w:cs="Segoe UI Symbol"/>
                    <w:lang w:val="de-LU"/>
                  </w:rPr>
                  <w:t>☐</w:t>
                </w:r>
              </w:sdtContent>
            </w:sdt>
            <w:r w:rsidR="0037775A" w:rsidRPr="00341DF1">
              <w:rPr>
                <w:lang w:val="de-LU"/>
              </w:rPr>
              <w:t>Sonde vésicale , posée le</w:t>
            </w:r>
            <w:r w:rsidR="00370446">
              <w:rPr>
                <w:lang w:val="de-LU"/>
              </w:rPr>
              <w:t xml:space="preserve">: </w:t>
            </w:r>
          </w:p>
          <w:p w14:paraId="11650598" w14:textId="2D072D80" w:rsidR="0037775A" w:rsidRPr="00341DF1" w:rsidRDefault="00E44B9E" w:rsidP="0081428E">
            <w:pPr>
              <w:spacing w:after="120"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850447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41DF1">
                  <w:rPr>
                    <w:rFonts w:ascii="Segoe UI Symbol" w:hAnsi="Segoe UI Symbol" w:cs="Segoe UI Symbol"/>
                    <w:lang w:val="de-LU"/>
                  </w:rPr>
                  <w:t>☐</w:t>
                </w:r>
              </w:sdtContent>
            </w:sdt>
            <w:r w:rsidR="0037775A" w:rsidRPr="00341DF1">
              <w:rPr>
                <w:lang w:val="de-LU"/>
              </w:rPr>
              <w:t>Cathéter sus- pubien/cystofix , posé le :</w:t>
            </w:r>
          </w:p>
          <w:p w14:paraId="6B945CED" w14:textId="77777777" w:rsidR="0037775A" w:rsidRDefault="00E44B9E" w:rsidP="0081428E">
            <w:pPr>
              <w:spacing w:after="120" w:line="240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2045626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757017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37775A" w:rsidRPr="00757017">
              <w:rPr>
                <w:lang w:val="fr-FR"/>
              </w:rPr>
              <w:t>Pansement</w:t>
            </w:r>
            <w:r w:rsidR="0037775A">
              <w:rPr>
                <w:lang w:val="fr-FR"/>
              </w:rPr>
              <w:t xml:space="preserve"> </w:t>
            </w:r>
            <w:r w:rsidR="0037775A" w:rsidRPr="00757017">
              <w:rPr>
                <w:lang w:val="fr-FR"/>
              </w:rPr>
              <w:t>plaie opératoire ou autre</w:t>
            </w:r>
            <w:r w:rsidR="0037775A">
              <w:rPr>
                <w:lang w:val="fr-FR"/>
              </w:rPr>
              <w:t> :</w:t>
            </w:r>
          </w:p>
          <w:p w14:paraId="35BDDF98" w14:textId="1A722333" w:rsidR="0037775A" w:rsidRPr="00A77B09" w:rsidRDefault="0037775A" w:rsidP="0081428E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lang w:val="de-LU"/>
              </w:rPr>
            </w:pPr>
            <w:r w:rsidRPr="00A77B09">
              <w:rPr>
                <w:lang w:val="de-LU"/>
              </w:rPr>
              <w:t xml:space="preserve">Type de plaie: </w:t>
            </w:r>
          </w:p>
          <w:p w14:paraId="5037887C" w14:textId="7AF3386F" w:rsidR="0037775A" w:rsidRPr="00A77B09" w:rsidRDefault="0037775A" w:rsidP="0081428E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lang w:val="de-LU"/>
              </w:rPr>
            </w:pPr>
            <w:r w:rsidRPr="00A77B09">
              <w:rPr>
                <w:lang w:val="de-LU"/>
              </w:rPr>
              <w:t>Localisation</w:t>
            </w:r>
            <w:r w:rsidR="00370446">
              <w:rPr>
                <w:lang w:val="de-LU"/>
              </w:rPr>
              <w:t xml:space="preserve">: </w:t>
            </w:r>
          </w:p>
          <w:p w14:paraId="7D7BD4B6" w14:textId="70D424A7" w:rsidR="0037775A" w:rsidRPr="00A77B09" w:rsidRDefault="0037775A" w:rsidP="0081428E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rPr>
                <w:lang w:val="de-LU"/>
              </w:rPr>
            </w:pPr>
            <w:r w:rsidRPr="00A77B09">
              <w:rPr>
                <w:lang w:val="de-LU"/>
              </w:rPr>
              <w:t>dernière réfection réalisée le</w:t>
            </w:r>
            <w:r w:rsidR="00370446">
              <w:rPr>
                <w:lang w:val="de-LU"/>
              </w:rPr>
              <w:t xml:space="preserve">: </w:t>
            </w:r>
          </w:p>
          <w:p w14:paraId="129C37E4" w14:textId="7158824D" w:rsidR="0037775A" w:rsidRPr="00370446" w:rsidRDefault="00E44B9E" w:rsidP="0081428E">
            <w:pPr>
              <w:spacing w:after="120" w:line="240" w:lineRule="auto"/>
              <w:rPr>
                <w:lang w:val="fr-LU"/>
              </w:rPr>
            </w:pPr>
            <w:sdt>
              <w:sdtPr>
                <w:rPr>
                  <w:lang w:val="fr-LU"/>
                </w:rPr>
                <w:id w:val="1806664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70446">
                  <w:rPr>
                    <w:rFonts w:ascii="Segoe UI Symbol" w:hAnsi="Segoe UI Symbol" w:cs="Segoe UI Symbol"/>
                    <w:lang w:val="fr-LU"/>
                  </w:rPr>
                  <w:t>☐</w:t>
                </w:r>
              </w:sdtContent>
            </w:sdt>
            <w:r w:rsidR="0037775A" w:rsidRPr="00370446">
              <w:rPr>
                <w:lang w:val="fr-LU"/>
              </w:rPr>
              <w:t>Drainage (Redon avec ou sans vide, lamelle ou autre)</w:t>
            </w:r>
            <w:r w:rsidR="00370446" w:rsidRPr="00370446">
              <w:rPr>
                <w:lang w:val="fr-LU"/>
              </w:rPr>
              <w:t xml:space="preserve">: </w:t>
            </w:r>
            <w:r w:rsidR="0037775A" w:rsidRPr="00370446">
              <w:rPr>
                <w:lang w:val="fr-LU"/>
              </w:rPr>
              <w:t> </w:t>
            </w:r>
          </w:p>
          <w:p w14:paraId="0E18DD5A" w14:textId="51B0BCE8" w:rsidR="0037775A" w:rsidRPr="00341DF1" w:rsidRDefault="00E44B9E" w:rsidP="0081428E">
            <w:pPr>
              <w:spacing w:after="120"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1888286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41DF1">
                  <w:rPr>
                    <w:rFonts w:ascii="Segoe UI Symbol" w:hAnsi="Segoe UI Symbol" w:cs="Segoe UI Symbol"/>
                    <w:lang w:val="de-LU"/>
                  </w:rPr>
                  <w:t>☐</w:t>
                </w:r>
              </w:sdtContent>
            </w:sdt>
            <w:r w:rsidR="0037775A" w:rsidRPr="00341DF1">
              <w:rPr>
                <w:lang w:val="de-LU"/>
              </w:rPr>
              <w:t>Autres (à spécifier)</w:t>
            </w:r>
            <w:r w:rsidR="00370446">
              <w:rPr>
                <w:lang w:val="de-LU"/>
              </w:rPr>
              <w:t>:</w:t>
            </w:r>
          </w:p>
        </w:tc>
      </w:tr>
    </w:tbl>
    <w:p w14:paraId="29D21737" w14:textId="77777777" w:rsidR="0037775A" w:rsidRPr="00BE3691" w:rsidRDefault="0037775A" w:rsidP="0037775A">
      <w:pPr>
        <w:rPr>
          <w:lang w:val="de-LU"/>
        </w:rPr>
      </w:pPr>
      <w:r w:rsidRPr="00BE3691">
        <w:rPr>
          <w:lang w:val="de-LU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85"/>
        <w:gridCol w:w="3586"/>
        <w:gridCol w:w="3586"/>
      </w:tblGrid>
      <w:tr w:rsidR="0037775A" w:rsidRPr="00F870C2" w14:paraId="28BC672D" w14:textId="77777777" w:rsidTr="33B9D7F5">
        <w:trPr>
          <w:cantSplit/>
        </w:trPr>
        <w:tc>
          <w:tcPr>
            <w:tcW w:w="1075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D15525" w14:textId="77777777" w:rsidR="0037775A" w:rsidRPr="00F870C2" w:rsidRDefault="0037775A" w:rsidP="0010189F">
            <w:pPr>
              <w:pStyle w:val="Titre4"/>
              <w:outlineLvl w:val="3"/>
              <w:rPr>
                <w:lang w:val="fr-FR"/>
              </w:rPr>
            </w:pPr>
            <w:r w:rsidRPr="00F870C2">
              <w:rPr>
                <w:noProof/>
                <w:lang w:val="fr-FR" w:eastAsia="fr-F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28169CD" wp14:editId="79C4B6B6">
                  <wp:simplePos x="0" y="0"/>
                  <wp:positionH relativeFrom="column">
                    <wp:posOffset>2540</wp:posOffset>
                  </wp:positionH>
                  <wp:positionV relativeFrom="page">
                    <wp:posOffset>52705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1800" y="0"/>
                      <wp:lineTo x="1800" y="18000"/>
                      <wp:lineTo x="5400" y="19800"/>
                      <wp:lineTo x="19800" y="19800"/>
                      <wp:lineTo x="16200" y="0"/>
                      <wp:lineTo x="1800" y="0"/>
                    </wp:wrapPolygon>
                  </wp:wrapTight>
                  <wp:docPr id="53" name="Grafik 53" descr="Medi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needle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870C2">
              <w:rPr>
                <w:lang w:val="fr-FR"/>
              </w:rPr>
              <w:t>Traitement médicamenteux :</w:t>
            </w:r>
          </w:p>
        </w:tc>
      </w:tr>
      <w:tr w:rsidR="0037775A" w:rsidRPr="00F870C2" w14:paraId="44083926" w14:textId="77777777" w:rsidTr="33B9D7F5">
        <w:trPr>
          <w:cantSplit/>
          <w:trHeight w:val="57"/>
        </w:trPr>
        <w:tc>
          <w:tcPr>
            <w:tcW w:w="107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CEF134" w14:textId="77777777" w:rsidR="0037775A" w:rsidRPr="00F870C2" w:rsidRDefault="0037775A" w:rsidP="00B73412">
            <w:pPr>
              <w:pStyle w:val="Titre4"/>
              <w:outlineLvl w:val="3"/>
              <w:rPr>
                <w:noProof/>
                <w:lang w:val="fr-FR"/>
              </w:rPr>
            </w:pPr>
          </w:p>
        </w:tc>
      </w:tr>
      <w:tr w:rsidR="007F39A6" w:rsidRPr="005563FA" w14:paraId="6C3522CC" w14:textId="77777777" w:rsidTr="33B9D7F5">
        <w:trPr>
          <w:cantSplit/>
        </w:trPr>
        <w:tc>
          <w:tcPr>
            <w:tcW w:w="35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537CE" w14:textId="77777777" w:rsidR="007F39A6" w:rsidRPr="00F870C2" w:rsidRDefault="007F39A6" w:rsidP="007F39A6">
            <w:pPr>
              <w:pStyle w:val="Sansinterligne"/>
              <w:jc w:val="center"/>
              <w:rPr>
                <w:rStyle w:val="lev"/>
                <w:lang w:val="fr-FR"/>
              </w:rPr>
            </w:pPr>
            <w:r w:rsidRPr="00F870C2">
              <w:rPr>
                <w:rStyle w:val="lev"/>
                <w:lang w:val="fr-FR"/>
              </w:rPr>
              <w:t>Nom commercial ou DCI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54E16" w14:textId="77777777" w:rsidR="007F39A6" w:rsidRPr="00F870C2" w:rsidRDefault="007F39A6" w:rsidP="007F39A6">
            <w:pPr>
              <w:pStyle w:val="Sansinterligne"/>
              <w:jc w:val="center"/>
              <w:rPr>
                <w:rStyle w:val="lev"/>
                <w:lang w:val="fr-FR"/>
              </w:rPr>
            </w:pPr>
            <w:r w:rsidRPr="00F870C2">
              <w:rPr>
                <w:rStyle w:val="lev"/>
                <w:lang w:val="fr-FR"/>
              </w:rPr>
              <w:t>Posologie</w:t>
            </w:r>
          </w:p>
          <w:p w14:paraId="18D45054" w14:textId="5989A252" w:rsidR="007F39A6" w:rsidRPr="00346A37" w:rsidRDefault="007F39A6" w:rsidP="007F39A6">
            <w:pPr>
              <w:pStyle w:val="Sansinterligne"/>
              <w:jc w:val="center"/>
              <w:rPr>
                <w:rStyle w:val="lev"/>
                <w:b w:val="0"/>
                <w:bCs w:val="0"/>
                <w:lang w:val="fr-FR"/>
              </w:rPr>
            </w:pPr>
            <w:r w:rsidRPr="33B9D7F5">
              <w:rPr>
                <w:rStyle w:val="lev"/>
                <w:lang w:val="fr-FR"/>
              </w:rPr>
              <w:t>(Dosage, forme galénique, horaire &amp; voie d’administration</w:t>
            </w:r>
            <w:r w:rsidR="221C995C" w:rsidRPr="33B9D7F5">
              <w:rPr>
                <w:rStyle w:val="lev"/>
                <w:lang w:val="fr-FR"/>
              </w:rPr>
              <w:t>, particularités</w:t>
            </w:r>
            <w:r w:rsidRPr="33B9D7F5">
              <w:rPr>
                <w:rStyle w:val="lev"/>
                <w:lang w:val="fr-FR"/>
              </w:rPr>
              <w:t>)</w:t>
            </w:r>
          </w:p>
        </w:tc>
        <w:tc>
          <w:tcPr>
            <w:tcW w:w="35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B6AEC" w14:textId="77777777" w:rsidR="007F39A6" w:rsidRPr="00F870C2" w:rsidRDefault="007F39A6" w:rsidP="007F39A6">
            <w:pPr>
              <w:pStyle w:val="Sansinterligne"/>
              <w:jc w:val="center"/>
              <w:rPr>
                <w:rStyle w:val="lev"/>
                <w:lang w:val="fr-FR"/>
              </w:rPr>
            </w:pPr>
            <w:r w:rsidRPr="5B2B3795">
              <w:rPr>
                <w:rStyle w:val="lev"/>
                <w:lang w:val="fr-FR"/>
              </w:rPr>
              <w:t>Groupe pharmacologique</w:t>
            </w:r>
          </w:p>
          <w:p w14:paraId="251D32DE" w14:textId="55C1CEDA" w:rsidR="007F39A6" w:rsidRPr="00F870C2" w:rsidRDefault="007F39A6" w:rsidP="007F39A6">
            <w:pPr>
              <w:pStyle w:val="Sansinterligne"/>
              <w:jc w:val="center"/>
              <w:rPr>
                <w:rStyle w:val="lev"/>
                <w:lang w:val="fr-FR"/>
              </w:rPr>
            </w:pPr>
            <w:r w:rsidRPr="5B2B3795">
              <w:rPr>
                <w:rStyle w:val="lev"/>
                <w:lang w:val="fr-FR"/>
              </w:rPr>
              <w:t xml:space="preserve">Indication/ situation actuelle du </w:t>
            </w:r>
            <w:proofErr w:type="spellStart"/>
            <w:r w:rsidRPr="5B2B3795">
              <w:rPr>
                <w:rStyle w:val="lev"/>
                <w:lang w:val="fr-FR"/>
              </w:rPr>
              <w:t>bds</w:t>
            </w:r>
            <w:proofErr w:type="spellEnd"/>
          </w:p>
        </w:tc>
      </w:tr>
      <w:tr w:rsidR="007F39A6" w:rsidRPr="005563FA" w14:paraId="704676BB" w14:textId="77777777" w:rsidTr="33B9D7F5">
        <w:trPr>
          <w:cantSplit/>
        </w:trPr>
        <w:tc>
          <w:tcPr>
            <w:tcW w:w="3585" w:type="dxa"/>
            <w:vAlign w:val="center"/>
          </w:tcPr>
          <w:p w14:paraId="4D84D622" w14:textId="7B3B7D74" w:rsidR="007F39A6" w:rsidRPr="00F870C2" w:rsidRDefault="007F39A6" w:rsidP="007F39A6">
            <w:pPr>
              <w:pStyle w:val="Sansinterligne"/>
              <w:rPr>
                <w:lang w:val="fr-FR"/>
              </w:rPr>
            </w:pPr>
            <w:r w:rsidRPr="00F870C2">
              <w:rPr>
                <w:lang w:val="fr-FR"/>
              </w:rPr>
              <w:t>Exemple</w:t>
            </w:r>
            <w:r>
              <w:rPr>
                <w:lang w:val="fr-FR"/>
              </w:rPr>
              <w:t> </w:t>
            </w:r>
            <w:r w:rsidRPr="00F870C2">
              <w:rPr>
                <w:lang w:val="fr-FR"/>
              </w:rPr>
              <w:t>:</w:t>
            </w:r>
            <w:r w:rsidRPr="00F870C2">
              <w:rPr>
                <w:lang w:val="fr-FR"/>
              </w:rPr>
              <w:br/>
            </w:r>
            <w:proofErr w:type="spellStart"/>
            <w:r w:rsidRPr="00F870C2">
              <w:rPr>
                <w:rStyle w:val="Accentuationdiscrte"/>
                <w:lang w:val="fr-FR"/>
              </w:rPr>
              <w:t>Clexane</w:t>
            </w:r>
            <w:proofErr w:type="spellEnd"/>
            <w:r w:rsidRPr="00F870C2">
              <w:rPr>
                <w:rStyle w:val="Accentuationdiscrte"/>
                <w:lang w:val="fr-FR"/>
              </w:rPr>
              <w:t>®</w:t>
            </w:r>
          </w:p>
        </w:tc>
        <w:tc>
          <w:tcPr>
            <w:tcW w:w="3586" w:type="dxa"/>
            <w:vAlign w:val="center"/>
          </w:tcPr>
          <w:p w14:paraId="7C17B116" w14:textId="6899761C" w:rsidR="007F39A6" w:rsidRPr="00F870C2" w:rsidRDefault="007F39A6" w:rsidP="007F39A6">
            <w:pPr>
              <w:pStyle w:val="Sansinterligne"/>
              <w:rPr>
                <w:lang w:val="fr-FR"/>
              </w:rPr>
            </w:pPr>
            <w:r w:rsidRPr="7E67EEC5">
              <w:rPr>
                <w:rStyle w:val="Accentuationdiscrte"/>
                <w:lang w:val="fr-FR"/>
              </w:rPr>
              <w:t>Exemple :</w:t>
            </w:r>
            <w:r w:rsidRPr="0049281F">
              <w:rPr>
                <w:lang w:val="fr-FR"/>
              </w:rPr>
              <w:br/>
            </w:r>
            <w:r w:rsidRPr="7E67EEC5">
              <w:rPr>
                <w:rStyle w:val="Accentuationdiscrte"/>
                <w:lang w:val="fr-FR"/>
              </w:rPr>
              <w:t xml:space="preserve">40 mg, solution injectable, 0-0-1-0, </w:t>
            </w:r>
            <w:proofErr w:type="spellStart"/>
            <w:r w:rsidRPr="7E67EEC5">
              <w:rPr>
                <w:rStyle w:val="Accentuationdiscrte"/>
                <w:lang w:val="fr-FR"/>
              </w:rPr>
              <w:t>sc</w:t>
            </w:r>
            <w:proofErr w:type="spellEnd"/>
          </w:p>
        </w:tc>
        <w:tc>
          <w:tcPr>
            <w:tcW w:w="3586" w:type="dxa"/>
            <w:vAlign w:val="center"/>
          </w:tcPr>
          <w:p w14:paraId="70B60ED5" w14:textId="77777777" w:rsidR="007F39A6" w:rsidRDefault="007F39A6" w:rsidP="007F39A6">
            <w:pPr>
              <w:pStyle w:val="Sansinterligne"/>
              <w:rPr>
                <w:rStyle w:val="Accentuationdiscrte"/>
                <w:lang w:val="fr-FR"/>
              </w:rPr>
            </w:pPr>
            <w:r w:rsidRPr="00F870C2">
              <w:rPr>
                <w:rStyle w:val="Accentuationdiscrte"/>
                <w:lang w:val="fr-FR"/>
              </w:rPr>
              <w:t>Exemple</w:t>
            </w:r>
            <w:r>
              <w:rPr>
                <w:rStyle w:val="Accentuationdiscrte"/>
                <w:lang w:val="fr-FR"/>
              </w:rPr>
              <w:t> </w:t>
            </w:r>
            <w:r w:rsidRPr="00F870C2">
              <w:rPr>
                <w:rStyle w:val="Accentuationdiscrte"/>
                <w:lang w:val="fr-FR"/>
              </w:rPr>
              <w:t>:</w:t>
            </w:r>
            <w:r w:rsidRPr="00F870C2">
              <w:rPr>
                <w:rStyle w:val="Accentuationdiscrte"/>
                <w:lang w:val="fr-FR"/>
              </w:rPr>
              <w:br/>
            </w:r>
            <w:r>
              <w:rPr>
                <w:rStyle w:val="Accentuationdiscrte"/>
                <w:lang w:val="fr-FR"/>
              </w:rPr>
              <w:t>A</w:t>
            </w:r>
            <w:r w:rsidRPr="00F870C2">
              <w:rPr>
                <w:rStyle w:val="Accentuationdiscrte"/>
                <w:lang w:val="fr-FR"/>
              </w:rPr>
              <w:t xml:space="preserve">nticoagulant </w:t>
            </w:r>
          </w:p>
          <w:p w14:paraId="565E072F" w14:textId="13640601" w:rsidR="007F39A6" w:rsidRPr="00F870C2" w:rsidRDefault="007F39A6" w:rsidP="007F39A6">
            <w:pPr>
              <w:pStyle w:val="Sansinterligne"/>
              <w:rPr>
                <w:lang w:val="fr-FR"/>
              </w:rPr>
            </w:pPr>
            <w:r w:rsidRPr="00F870C2">
              <w:rPr>
                <w:rStyle w:val="Accentuationdiscrte"/>
                <w:lang w:val="fr-FR"/>
              </w:rPr>
              <w:t xml:space="preserve">Héparine à bas poids moléculaire </w:t>
            </w:r>
          </w:p>
        </w:tc>
      </w:tr>
      <w:tr w:rsidR="0037775A" w:rsidRPr="005563FA" w14:paraId="4C8FCB35" w14:textId="77777777" w:rsidTr="33B9D7F5">
        <w:trPr>
          <w:cantSplit/>
        </w:trPr>
        <w:tc>
          <w:tcPr>
            <w:tcW w:w="3585" w:type="dxa"/>
            <w:tcBorders>
              <w:bottom w:val="single" w:sz="2" w:space="0" w:color="E7E6E6" w:themeColor="background2"/>
            </w:tcBorders>
            <w:vAlign w:val="center"/>
          </w:tcPr>
          <w:p w14:paraId="5A45C9E9" w14:textId="18CEAB08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bottom w:val="single" w:sz="2" w:space="0" w:color="E7E6E6" w:themeColor="background2"/>
            </w:tcBorders>
            <w:vAlign w:val="center"/>
          </w:tcPr>
          <w:p w14:paraId="425FD1BA" w14:textId="362DDEF2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bottom w:val="single" w:sz="2" w:space="0" w:color="E7E6E6" w:themeColor="background2"/>
            </w:tcBorders>
            <w:vAlign w:val="center"/>
          </w:tcPr>
          <w:p w14:paraId="70FD9D7D" w14:textId="5A883388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5E85568C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43738167" w14:textId="7ED97374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41381B65" w14:textId="21EC3C7E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207FB667" w14:textId="4B83FF76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6AED8E4B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C561D7D" w14:textId="6D992311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4EB61C13" w14:textId="66E4ABA1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B5FF2AC" w14:textId="772F267E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085CA1E9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678BCF9" w14:textId="12F1149A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50F65B52" w14:textId="742A399C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161A41D7" w14:textId="26E32C61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44501E10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64BC2216" w14:textId="3A15294F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207499E9" w14:textId="11BDD15A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441330C" w14:textId="45B02665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74EEC9CB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509E2953" w14:textId="28EFEE4F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5EA42300" w14:textId="6F54F2B5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59DFACA3" w14:textId="58DE9DB4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3507E67D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07C0761F" w14:textId="77210E58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7D804306" w14:textId="74F85D52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C982D20" w14:textId="17961D8D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0C8FB8C6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0B22164A" w14:textId="31D0E7C1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5BDD64C" w14:textId="36493707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4ED2EB0A" w14:textId="4A30340A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73060174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00B04B1E" w14:textId="7372D3BF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063E6072" w14:textId="58BA0586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22069EC7" w14:textId="36579348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0A24734E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4872B2CB" w14:textId="4E2677F2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7341EA56" w14:textId="7DD0CBC6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42C7E838" w14:textId="17324013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592EC315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3682B56" w14:textId="562C49B8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3E535E54" w14:textId="50833F9D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1F569F6C" w14:textId="34D4530F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7C227ACC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71FED617" w14:textId="53DF9B2C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58682BE9" w14:textId="59DED008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  <w:bottom w:val="single" w:sz="2" w:space="0" w:color="E7E6E6" w:themeColor="background2"/>
            </w:tcBorders>
            <w:vAlign w:val="center"/>
          </w:tcPr>
          <w:p w14:paraId="2F6977B7" w14:textId="3AF4BC0B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  <w:tr w:rsidR="0037775A" w:rsidRPr="005563FA" w14:paraId="0B65196F" w14:textId="77777777" w:rsidTr="33B9D7F5">
        <w:trPr>
          <w:cantSplit/>
        </w:trPr>
        <w:tc>
          <w:tcPr>
            <w:tcW w:w="3585" w:type="dxa"/>
            <w:tcBorders>
              <w:top w:val="single" w:sz="2" w:space="0" w:color="E7E6E6" w:themeColor="background2"/>
            </w:tcBorders>
            <w:vAlign w:val="center"/>
          </w:tcPr>
          <w:p w14:paraId="51CDE3B6" w14:textId="0C2AEF13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</w:tcBorders>
            <w:vAlign w:val="center"/>
          </w:tcPr>
          <w:p w14:paraId="62A5A3D8" w14:textId="68D9F222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  <w:tc>
          <w:tcPr>
            <w:tcW w:w="3586" w:type="dxa"/>
            <w:tcBorders>
              <w:top w:val="single" w:sz="2" w:space="0" w:color="E7E6E6" w:themeColor="background2"/>
            </w:tcBorders>
            <w:vAlign w:val="center"/>
          </w:tcPr>
          <w:p w14:paraId="078B706F" w14:textId="4450BFC6" w:rsidR="0037775A" w:rsidRPr="00860456" w:rsidRDefault="0037775A" w:rsidP="0010189F">
            <w:pPr>
              <w:spacing w:line="240" w:lineRule="auto"/>
              <w:rPr>
                <w:lang w:val="fr-FR"/>
              </w:rPr>
            </w:pPr>
          </w:p>
        </w:tc>
      </w:tr>
    </w:tbl>
    <w:p w14:paraId="408D7943" w14:textId="77777777" w:rsidR="0037775A" w:rsidRPr="00860456" w:rsidRDefault="0037775A" w:rsidP="0037775A">
      <w:pPr>
        <w:spacing w:before="240" w:line="240" w:lineRule="auto"/>
        <w:rPr>
          <w:lang w:val="fr-FR"/>
        </w:rPr>
      </w:pPr>
      <w:r w:rsidRPr="00860456">
        <w:rPr>
          <w:lang w:val="fr-FR"/>
        </w:rPr>
        <w:t>Sources :</w:t>
      </w:r>
    </w:p>
    <w:p w14:paraId="0E71D330" w14:textId="77777777" w:rsidR="0037775A" w:rsidRPr="00860456" w:rsidRDefault="00E44B9E" w:rsidP="0037775A">
      <w:pPr>
        <w:spacing w:line="240" w:lineRule="auto"/>
        <w:rPr>
          <w:lang w:val="fr-FR"/>
        </w:rPr>
      </w:pPr>
      <w:hyperlink r:id="rId17" w:history="1">
        <w:r w:rsidR="0037775A" w:rsidRPr="00860456">
          <w:rPr>
            <w:rStyle w:val="Lienhypertexte"/>
            <w:lang w:val="fr-FR"/>
          </w:rPr>
          <w:t>https://www.cbip.be/fr/start</w:t>
        </w:r>
      </w:hyperlink>
      <w:r w:rsidR="0037775A" w:rsidRPr="00860456">
        <w:rPr>
          <w:lang w:val="fr-FR"/>
        </w:rPr>
        <w:br/>
      </w:r>
      <w:hyperlink r:id="rId18" w:history="1">
        <w:r w:rsidR="0037775A" w:rsidRPr="00860456">
          <w:rPr>
            <w:rStyle w:val="Lienhypertexte"/>
            <w:lang w:val="fr-FR"/>
          </w:rPr>
          <w:t>https://www.e-compendium.be/fr</w:t>
        </w:r>
      </w:hyperlink>
      <w:r w:rsidR="0037775A" w:rsidRPr="00860456">
        <w:rPr>
          <w:lang w:val="fr-FR"/>
        </w:rPr>
        <w:br/>
      </w:r>
      <w:hyperlink r:id="rId19" w:history="1">
        <w:r w:rsidR="0037775A" w:rsidRPr="00860456">
          <w:rPr>
            <w:rStyle w:val="Lienhypertexte"/>
            <w:lang w:val="fr-FR"/>
          </w:rPr>
          <w:t>https://www.vidal.fr/</w:t>
        </w:r>
      </w:hyperlink>
      <w:r w:rsidR="0037775A" w:rsidRPr="00860456">
        <w:rPr>
          <w:lang w:val="fr-FR"/>
        </w:rPr>
        <w:br/>
      </w:r>
      <w:hyperlink r:id="rId20" w:history="1">
        <w:r w:rsidR="0037775A" w:rsidRPr="00860456">
          <w:rPr>
            <w:rStyle w:val="Lienhypertexte"/>
            <w:lang w:val="fr-FR"/>
          </w:rPr>
          <w:t>https://compendium.ch/</w:t>
        </w:r>
      </w:hyperlink>
    </w:p>
    <w:p w14:paraId="3FBF95BB" w14:textId="77777777" w:rsidR="0037775A" w:rsidRPr="00860456" w:rsidRDefault="0037775A" w:rsidP="0037775A">
      <w:pPr>
        <w:spacing w:line="240" w:lineRule="auto"/>
        <w:rPr>
          <w:lang w:val="fr-FR"/>
        </w:rPr>
      </w:pPr>
      <w:r w:rsidRPr="00860456">
        <w:rPr>
          <w:lang w:val="fr-FR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57"/>
      </w:tblGrid>
      <w:tr w:rsidR="0037775A" w:rsidRPr="00F870C2" w14:paraId="31235947" w14:textId="77777777" w:rsidTr="33B9D7F5">
        <w:tc>
          <w:tcPr>
            <w:tcW w:w="10757" w:type="dxa"/>
            <w:shd w:val="clear" w:color="auto" w:fill="F2F2F2" w:themeFill="background1" w:themeFillShade="F2"/>
          </w:tcPr>
          <w:p w14:paraId="33DFF0BD" w14:textId="77777777" w:rsidR="0037775A" w:rsidRPr="00F870C2" w:rsidRDefault="0037775A" w:rsidP="0010189F">
            <w:pPr>
              <w:pStyle w:val="Titre4"/>
              <w:outlineLvl w:val="3"/>
              <w:rPr>
                <w:lang w:val="fr-FR"/>
              </w:rPr>
            </w:pPr>
            <w:r w:rsidRPr="00F870C2">
              <w:rPr>
                <w:noProof/>
                <w:lang w:val="fr-FR" w:eastAsia="fr-F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AA24AC6" wp14:editId="0F1B3BB7">
                  <wp:simplePos x="0" y="0"/>
                  <wp:positionH relativeFrom="column">
                    <wp:posOffset>2540</wp:posOffset>
                  </wp:positionH>
                  <wp:positionV relativeFrom="page">
                    <wp:posOffset>0</wp:posOffset>
                  </wp:positionV>
                  <wp:extent cx="243840" cy="243840"/>
                  <wp:effectExtent l="0" t="0" r="3810" b="3810"/>
                  <wp:wrapTight wrapText="bothSides">
                    <wp:wrapPolygon edited="0">
                      <wp:start x="3375" y="0"/>
                      <wp:lineTo x="0" y="20250"/>
                      <wp:lineTo x="20250" y="20250"/>
                      <wp:lineTo x="15188" y="0"/>
                      <wp:lineTo x="3375" y="0"/>
                    </wp:wrapPolygon>
                  </wp:wrapTight>
                  <wp:docPr id="58" name="Grafik 58" descr="Ar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doctor.svg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870C2">
              <w:rPr>
                <w:lang w:val="fr-FR"/>
              </w:rPr>
              <w:t>Autres prescriptions médicales:</w:t>
            </w:r>
          </w:p>
        </w:tc>
      </w:tr>
    </w:tbl>
    <w:p w14:paraId="3424D1BC" w14:textId="77777777" w:rsidR="0037775A" w:rsidRPr="00F870C2" w:rsidRDefault="0037775A" w:rsidP="0037775A">
      <w:pPr>
        <w:spacing w:after="0" w:line="240" w:lineRule="auto"/>
        <w:rPr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757"/>
      </w:tblGrid>
      <w:tr w:rsidR="0037775A" w:rsidRPr="004975E8" w14:paraId="6FC03836" w14:textId="77777777" w:rsidTr="0010189F">
        <w:tc>
          <w:tcPr>
            <w:tcW w:w="10757" w:type="dxa"/>
          </w:tcPr>
          <w:p w14:paraId="038EE414" w14:textId="3060EDA3" w:rsidR="0037775A" w:rsidRDefault="00E44B9E" w:rsidP="0010189F">
            <w:pPr>
              <w:spacing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156887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41DF1">
                  <w:rPr>
                    <w:rFonts w:ascii="Segoe UI Symbol" w:hAnsi="Segoe UI Symbol" w:cs="Segoe UI Symbol"/>
                    <w:lang w:val="de-LU"/>
                  </w:rPr>
                  <w:t>☐</w:t>
                </w:r>
              </w:sdtContent>
            </w:sdt>
            <w:r w:rsidR="0037775A" w:rsidRPr="00341DF1">
              <w:rPr>
                <w:lang w:val="de-LU"/>
              </w:rPr>
              <w:t>Régime alimentaire:</w:t>
            </w:r>
          </w:p>
          <w:p w14:paraId="118960A8" w14:textId="77777777" w:rsidR="00370446" w:rsidRPr="00341DF1" w:rsidRDefault="00370446" w:rsidP="0010189F">
            <w:pPr>
              <w:spacing w:line="240" w:lineRule="auto"/>
              <w:rPr>
                <w:lang w:val="de-LU"/>
              </w:rPr>
            </w:pPr>
          </w:p>
          <w:p w14:paraId="1BD09162" w14:textId="6ED38D7E" w:rsidR="0037775A" w:rsidRDefault="00E44B9E" w:rsidP="0010189F">
            <w:pPr>
              <w:spacing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1848900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41DF1">
                  <w:rPr>
                    <w:rFonts w:ascii="Segoe UI Symbol" w:hAnsi="Segoe UI Symbol" w:cs="Segoe UI Symbol"/>
                    <w:lang w:val="de-LU"/>
                  </w:rPr>
                  <w:t>☐</w:t>
                </w:r>
              </w:sdtContent>
            </w:sdt>
            <w:r w:rsidR="0037775A" w:rsidRPr="00341DF1">
              <w:rPr>
                <w:lang w:val="de-LU"/>
              </w:rPr>
              <w:t>Restriction hydrique :</w:t>
            </w:r>
          </w:p>
          <w:p w14:paraId="44E81714" w14:textId="77777777" w:rsidR="00370446" w:rsidRPr="00341DF1" w:rsidRDefault="00370446" w:rsidP="0010189F">
            <w:pPr>
              <w:spacing w:line="240" w:lineRule="auto"/>
              <w:rPr>
                <w:lang w:val="de-LU"/>
              </w:rPr>
            </w:pPr>
          </w:p>
          <w:p w14:paraId="2B662655" w14:textId="16CA414B" w:rsidR="0037775A" w:rsidRDefault="00E44B9E" w:rsidP="0010189F">
            <w:pPr>
              <w:spacing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-156690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41DF1">
                  <w:rPr>
                    <w:rFonts w:ascii="Segoe UI Symbol" w:hAnsi="Segoe UI Symbol" w:cs="Segoe UI Symbol"/>
                    <w:lang w:val="de-LU"/>
                  </w:rPr>
                  <w:t>☐</w:t>
                </w:r>
              </w:sdtContent>
            </w:sdt>
            <w:r w:rsidR="0037775A">
              <w:rPr>
                <w:lang w:val="de-LU"/>
              </w:rPr>
              <w:t>M</w:t>
            </w:r>
            <w:r w:rsidR="0037775A" w:rsidRPr="00341DF1">
              <w:rPr>
                <w:lang w:val="de-LU"/>
              </w:rPr>
              <w:t>obilisation</w:t>
            </w:r>
            <w:r w:rsidR="0037775A">
              <w:rPr>
                <w:lang w:val="de-LU"/>
              </w:rPr>
              <w:t xml:space="preserve"> (kinésithérapie, repos strict </w:t>
            </w:r>
            <w:r w:rsidR="0037775A" w:rsidRPr="009C77F0">
              <w:rPr>
                <w:lang w:val="de-LU"/>
              </w:rPr>
              <w:t>appui partiel de X kg</w:t>
            </w:r>
            <w:r w:rsidR="0037775A">
              <w:rPr>
                <w:lang w:val="de-LU"/>
              </w:rPr>
              <w:t>…)</w:t>
            </w:r>
            <w:r w:rsidR="0037775A" w:rsidRPr="00341DF1">
              <w:rPr>
                <w:lang w:val="de-LU"/>
              </w:rPr>
              <w:t>:</w:t>
            </w:r>
          </w:p>
          <w:p w14:paraId="6837AAB8" w14:textId="77777777" w:rsidR="00370446" w:rsidRPr="00341DF1" w:rsidRDefault="00370446" w:rsidP="0010189F">
            <w:pPr>
              <w:spacing w:line="240" w:lineRule="auto"/>
              <w:rPr>
                <w:lang w:val="de-LU"/>
              </w:rPr>
            </w:pPr>
          </w:p>
          <w:p w14:paraId="08D95A88" w14:textId="3A9D31D5" w:rsidR="0037775A" w:rsidRDefault="00E44B9E" w:rsidP="0010189F">
            <w:pPr>
              <w:spacing w:line="240" w:lineRule="auto"/>
              <w:rPr>
                <w:lang w:val="de-LU"/>
              </w:rPr>
            </w:pPr>
            <w:sdt>
              <w:sdtPr>
                <w:rPr>
                  <w:lang w:val="de-LU"/>
                </w:rPr>
                <w:id w:val="-37455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341DF1">
                  <w:rPr>
                    <w:rFonts w:ascii="Segoe UI Symbol" w:hAnsi="Segoe UI Symbol" w:cs="Segoe UI Symbol"/>
                    <w:lang w:val="de-LU"/>
                  </w:rPr>
                  <w:t>☐</w:t>
                </w:r>
              </w:sdtContent>
            </w:sdt>
            <w:r w:rsidR="0037775A" w:rsidRPr="00341DF1">
              <w:rPr>
                <w:lang w:val="de-LU"/>
              </w:rPr>
              <w:t>Moyens de contention:</w:t>
            </w:r>
          </w:p>
          <w:p w14:paraId="3B8D7BD1" w14:textId="77777777" w:rsidR="00370446" w:rsidRPr="00341DF1" w:rsidRDefault="00370446" w:rsidP="0010189F">
            <w:pPr>
              <w:spacing w:line="240" w:lineRule="auto"/>
              <w:rPr>
                <w:lang w:val="de-LU"/>
              </w:rPr>
            </w:pPr>
          </w:p>
          <w:p w14:paraId="10D35214" w14:textId="77777777" w:rsidR="00DD362D" w:rsidRDefault="00E44B9E" w:rsidP="0010189F">
            <w:pPr>
              <w:spacing w:line="240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id w:val="-337707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75A" w:rsidRPr="001412E7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37775A" w:rsidRPr="001412E7">
              <w:rPr>
                <w:lang w:val="fr-FR"/>
              </w:rPr>
              <w:t>Autres (à spécifier) (BAT; glycémie capillaire</w:t>
            </w:r>
            <w:proofErr w:type="gramStart"/>
            <w:r w:rsidR="0037775A" w:rsidRPr="001412E7">
              <w:rPr>
                <w:lang w:val="fr-FR"/>
              </w:rPr>
              <w:t xml:space="preserve">, </w:t>
            </w:r>
            <w:r w:rsidR="0037775A">
              <w:rPr>
                <w:lang w:val="fr-FR"/>
              </w:rPr>
              <w:t>…)</w:t>
            </w:r>
            <w:proofErr w:type="gramEnd"/>
          </w:p>
          <w:p w14:paraId="2C0ED313" w14:textId="15BF3552" w:rsidR="00DD362D" w:rsidRPr="00EB2FAF" w:rsidRDefault="00DD362D" w:rsidP="0010189F">
            <w:pPr>
              <w:spacing w:line="240" w:lineRule="auto"/>
              <w:rPr>
                <w:lang w:val="de-LU"/>
              </w:rPr>
            </w:pPr>
          </w:p>
          <w:p w14:paraId="6B9C6C4A" w14:textId="2A661C0B" w:rsidR="0037775A" w:rsidRPr="00EB2FAF" w:rsidRDefault="0037775A" w:rsidP="0010189F">
            <w:pPr>
              <w:spacing w:line="240" w:lineRule="auto"/>
              <w:rPr>
                <w:lang w:val="de-LU"/>
              </w:rPr>
            </w:pPr>
          </w:p>
          <w:p w14:paraId="1572CA1B" w14:textId="1B052B75" w:rsidR="00C963A1" w:rsidRPr="00341DF1" w:rsidRDefault="00C963A1" w:rsidP="0010189F">
            <w:pPr>
              <w:spacing w:line="240" w:lineRule="auto"/>
              <w:rPr>
                <w:lang w:val="de-LU"/>
              </w:rPr>
            </w:pPr>
          </w:p>
        </w:tc>
      </w:tr>
    </w:tbl>
    <w:p w14:paraId="3C39579E" w14:textId="77777777" w:rsidR="0037775A" w:rsidRPr="00341DF1" w:rsidRDefault="0037775A" w:rsidP="0037775A">
      <w:pPr>
        <w:spacing w:after="600" w:line="240" w:lineRule="auto"/>
        <w:rPr>
          <w:lang w:val="de-LU"/>
        </w:rPr>
      </w:pPr>
    </w:p>
    <w:p w14:paraId="7EE326BB" w14:textId="77777777" w:rsidR="0037775A" w:rsidRPr="00341DF1" w:rsidRDefault="0037775A" w:rsidP="0037775A">
      <w:pPr>
        <w:rPr>
          <w:lang w:val="de-LU"/>
        </w:rPr>
      </w:pPr>
      <w:r w:rsidRPr="00341DF1">
        <w:rPr>
          <w:lang w:val="de-LU"/>
        </w:rPr>
        <w:br w:type="page"/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529"/>
      </w:tblGrid>
      <w:tr w:rsidR="0037775A" w:rsidRPr="005563FA" w14:paraId="3B75495C" w14:textId="77777777" w:rsidTr="33B9D7F5">
        <w:trPr>
          <w:cantSplit/>
          <w:trHeight w:val="454"/>
        </w:trPr>
        <w:tc>
          <w:tcPr>
            <w:tcW w:w="10802" w:type="dxa"/>
            <w:gridSpan w:val="2"/>
            <w:shd w:val="clear" w:color="auto" w:fill="F2F2F2" w:themeFill="background1" w:themeFillShade="F2"/>
            <w:vAlign w:val="center"/>
          </w:tcPr>
          <w:p w14:paraId="6B51C812" w14:textId="77777777" w:rsidR="0037775A" w:rsidRPr="00F870C2" w:rsidRDefault="0037775A" w:rsidP="0010189F">
            <w:pPr>
              <w:pStyle w:val="Titre4"/>
              <w:rPr>
                <w:b/>
                <w:bCs/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2CE8E49" wp14:editId="69353FD6">
                  <wp:simplePos x="0" y="0"/>
                  <wp:positionH relativeFrom="column">
                    <wp:posOffset>4321810</wp:posOffset>
                  </wp:positionH>
                  <wp:positionV relativeFrom="page">
                    <wp:posOffset>18415</wp:posOffset>
                  </wp:positionV>
                  <wp:extent cx="266065" cy="266065"/>
                  <wp:effectExtent l="0" t="0" r="635" b="635"/>
                  <wp:wrapTight wrapText="bothSides">
                    <wp:wrapPolygon edited="0">
                      <wp:start x="1547" y="0"/>
                      <wp:lineTo x="0" y="6186"/>
                      <wp:lineTo x="0" y="13919"/>
                      <wp:lineTo x="12372" y="20105"/>
                      <wp:lineTo x="20105" y="20105"/>
                      <wp:lineTo x="20105" y="17012"/>
                      <wp:lineTo x="13919" y="0"/>
                      <wp:lineTo x="1547" y="0"/>
                    </wp:wrapPolygon>
                  </wp:wrapTight>
                  <wp:docPr id="3" name="Grafik 3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earch.svg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3ADEF339" wp14:editId="16259C90">
                  <wp:simplePos x="0" y="0"/>
                  <wp:positionH relativeFrom="column">
                    <wp:posOffset>-348615</wp:posOffset>
                  </wp:positionH>
                  <wp:positionV relativeFrom="page">
                    <wp:posOffset>7620</wp:posOffset>
                  </wp:positionV>
                  <wp:extent cx="266400" cy="266400"/>
                  <wp:effectExtent l="0" t="0" r="635" b="0"/>
                  <wp:wrapTight wrapText="bothSides">
                    <wp:wrapPolygon edited="0">
                      <wp:start x="4640" y="1547"/>
                      <wp:lineTo x="0" y="9279"/>
                      <wp:lineTo x="4640" y="18558"/>
                      <wp:lineTo x="17012" y="18558"/>
                      <wp:lineTo x="20105" y="12372"/>
                      <wp:lineTo x="20105" y="9279"/>
                      <wp:lineTo x="15465" y="1547"/>
                      <wp:lineTo x="4640" y="1547"/>
                    </wp:wrapPolygon>
                  </wp:wrapTight>
                  <wp:docPr id="2" name="Grafik 2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0C2">
              <w:rPr>
                <w:lang w:val="fr-FR"/>
              </w:rPr>
              <w:t>Situation de soins – Les 14 BF selon Virginia Henderson</w:t>
            </w:r>
          </w:p>
        </w:tc>
      </w:tr>
      <w:tr w:rsidR="0037775A" w:rsidRPr="005563FA" w14:paraId="1E5163F3" w14:textId="77777777" w:rsidTr="33B9D7F5">
        <w:tblPrEx>
          <w:tblLook w:val="06A0" w:firstRow="1" w:lastRow="0" w:firstColumn="1" w:lastColumn="0" w:noHBand="1" w:noVBand="1"/>
        </w:tblPrEx>
        <w:trPr>
          <w:trHeight w:val="737"/>
          <w:tblHeader/>
        </w:trPr>
        <w:tc>
          <w:tcPr>
            <w:tcW w:w="527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EBFB4B" w14:textId="77777777" w:rsidR="0037775A" w:rsidRPr="00F870C2" w:rsidRDefault="0037775A" w:rsidP="0010189F">
            <w:pPr>
              <w:pStyle w:val="Sansinterligne"/>
              <w:spacing w:line="276" w:lineRule="auto"/>
              <w:jc w:val="center"/>
              <w:rPr>
                <w:lang w:val="fr-FR"/>
              </w:rPr>
            </w:pPr>
            <w:r w:rsidRPr="00F870C2">
              <w:rPr>
                <w:rStyle w:val="lev"/>
                <w:lang w:val="fr-FR"/>
              </w:rPr>
              <w:t>Repères d’observation</w:t>
            </w:r>
          </w:p>
        </w:tc>
        <w:tc>
          <w:tcPr>
            <w:tcW w:w="55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42C29" w14:textId="77777777" w:rsidR="0037775A" w:rsidRPr="00F870C2" w:rsidRDefault="0037775A" w:rsidP="0010189F">
            <w:pPr>
              <w:pStyle w:val="Paragraphedeliste"/>
              <w:spacing w:before="120" w:after="120" w:line="240" w:lineRule="auto"/>
              <w:jc w:val="center"/>
              <w:rPr>
                <w:rStyle w:val="lev"/>
                <w:lang w:val="fr-FR"/>
              </w:rPr>
            </w:pPr>
            <w:r w:rsidRPr="00F870C2">
              <w:rPr>
                <w:rStyle w:val="lev"/>
                <w:lang w:val="fr-FR"/>
              </w:rPr>
              <w:t>Observations auprès du BDS</w:t>
            </w:r>
          </w:p>
          <w:p w14:paraId="6AEEF869" w14:textId="77777777" w:rsidR="0037775A" w:rsidRDefault="0037775A" w:rsidP="0010189F">
            <w:pPr>
              <w:pStyle w:val="Paragraphedeliste"/>
              <w:spacing w:line="240" w:lineRule="auto"/>
              <w:jc w:val="center"/>
              <w:rPr>
                <w:rStyle w:val="Accentuationdiscrte"/>
                <w:sz w:val="18"/>
                <w:szCs w:val="18"/>
                <w:lang w:val="fr-FR"/>
              </w:rPr>
            </w:pPr>
            <w:r w:rsidRPr="00F870C2">
              <w:rPr>
                <w:rStyle w:val="Accentuationdiscrte"/>
                <w:sz w:val="18"/>
                <w:szCs w:val="18"/>
                <w:lang w:val="fr-FR"/>
              </w:rPr>
              <w:t>Les BF sont décrits de façon complètes et concrètes par rapport à la situation de soin prise en charge.</w:t>
            </w:r>
          </w:p>
          <w:p w14:paraId="6CBCB3FA" w14:textId="77777777" w:rsidR="0037775A" w:rsidRPr="00F870C2" w:rsidRDefault="0037775A" w:rsidP="0010189F">
            <w:pPr>
              <w:pStyle w:val="Paragraphedeliste"/>
              <w:spacing w:line="240" w:lineRule="auto"/>
              <w:jc w:val="center"/>
              <w:rPr>
                <w:lang w:val="fr-FR"/>
              </w:rPr>
            </w:pPr>
            <w:r>
              <w:rPr>
                <w:rStyle w:val="Accentuationdiscrte"/>
                <w:sz w:val="18"/>
                <w:szCs w:val="18"/>
                <w:lang w:val="fr-FR"/>
              </w:rPr>
              <w:t>Pathologies en lien avec la situation</w:t>
            </w:r>
            <w:r>
              <w:rPr>
                <w:rStyle w:val="Accentuationdiscrte"/>
                <w:sz w:val="18"/>
                <w:szCs w:val="18"/>
                <w:lang w:val="fr-FR"/>
              </w:rPr>
              <w:br/>
            </w:r>
            <w:r w:rsidRPr="00F870C2">
              <w:rPr>
                <w:rStyle w:val="Accentuationdiscrte"/>
                <w:sz w:val="18"/>
                <w:szCs w:val="18"/>
                <w:lang w:val="fr-FR"/>
              </w:rPr>
              <w:t>Traitement médicamenteux en lien avec le besoin</w:t>
            </w:r>
          </w:p>
        </w:tc>
      </w:tr>
      <w:tr w:rsidR="0037775A" w:rsidRPr="005563FA" w14:paraId="0A9FDB82" w14:textId="77777777" w:rsidTr="33B9D7F5">
        <w:tblPrEx>
          <w:tblLook w:val="06A0" w:firstRow="1" w:lastRow="0" w:firstColumn="1" w:lastColumn="0" w:noHBand="1" w:noVBand="1"/>
        </w:tblPrEx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3742AEF" w14:textId="77777777" w:rsidR="0037775A" w:rsidRPr="00F870C2" w:rsidRDefault="0037775A" w:rsidP="007873CD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de respirer</w:t>
            </w:r>
          </w:p>
        </w:tc>
      </w:tr>
      <w:tr w:rsidR="0037775A" w:rsidRPr="00424439" w14:paraId="66C3CB5D" w14:textId="77777777" w:rsidTr="33B9D7F5">
        <w:tblPrEx>
          <w:tblLook w:val="06A0" w:firstRow="1" w:lastRow="0" w:firstColumn="1" w:lastColumn="0" w:noHBand="1" w:noVBand="1"/>
        </w:tblPrEx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31B4C50C" w14:textId="77777777" w:rsidR="0037775A" w:rsidRPr="00F870C2" w:rsidRDefault="0037775A" w:rsidP="007873CD">
            <w:pPr>
              <w:pStyle w:val="Sansinterligne"/>
              <w:keepNext/>
              <w:spacing w:line="276" w:lineRule="auto"/>
              <w:rPr>
                <w:b/>
                <w:bCs/>
                <w:lang w:val="fr-FR"/>
              </w:rPr>
            </w:pPr>
            <w:r w:rsidRPr="00F870C2">
              <w:rPr>
                <w:b/>
                <w:bCs/>
                <w:lang w:val="fr-FR"/>
              </w:rPr>
              <w:t>Respiration</w:t>
            </w:r>
          </w:p>
          <w:p w14:paraId="7EF82763" w14:textId="77777777" w:rsidR="0037775A" w:rsidRPr="00E8026B" w:rsidRDefault="0037775A" w:rsidP="007873CD">
            <w:pPr>
              <w:pStyle w:val="Sansinterligne"/>
              <w:keepNext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 xml:space="preserve">SaO2 : valeurs antérieures  </w:t>
            </w:r>
            <w:r w:rsidRPr="00F870C2">
              <w:rPr>
                <w:rFonts w:ascii="Wingdings" w:eastAsia="Wingdings" w:hAnsi="Wingdings" w:cs="Wingdings"/>
                <w:lang w:val="fr-FR"/>
              </w:rPr>
              <w:t></w:t>
            </w:r>
            <w:r w:rsidRPr="00F870C2">
              <w:rPr>
                <w:rFonts w:ascii="Wingdings" w:eastAsia="Wingdings" w:hAnsi="Wingdings" w:cs="Wingdings"/>
                <w:lang w:val="fr-FR"/>
              </w:rPr>
              <w:t></w:t>
            </w:r>
            <w:r>
              <w:rPr>
                <w:lang w:val="fr-FR"/>
              </w:rPr>
              <w:br/>
            </w:r>
            <w:r w:rsidRPr="00E8026B">
              <w:rPr>
                <w:lang w:val="fr-FR"/>
              </w:rPr>
              <w:t>•</w:t>
            </w:r>
            <w:r w:rsidRPr="00E8026B">
              <w:rPr>
                <w:lang w:val="fr-FR"/>
              </w:rPr>
              <w:tab/>
              <w:t xml:space="preserve">Valeur la plus basse </w:t>
            </w:r>
          </w:p>
          <w:p w14:paraId="110BEC7D" w14:textId="31A898F9" w:rsidR="00B836A2" w:rsidRPr="00F870C2" w:rsidRDefault="0037775A" w:rsidP="00B836A2">
            <w:pPr>
              <w:pStyle w:val="Sansinterligne"/>
              <w:keepNext/>
              <w:ind w:left="357"/>
              <w:rPr>
                <w:lang w:val="fr-FR"/>
              </w:rPr>
            </w:pPr>
            <w:r w:rsidRPr="00E8026B">
              <w:rPr>
                <w:lang w:val="fr-FR"/>
              </w:rPr>
              <w:t>•</w:t>
            </w:r>
            <w:r w:rsidRPr="00E8026B">
              <w:rPr>
                <w:lang w:val="fr-FR"/>
              </w:rPr>
              <w:tab/>
              <w:t>Valeur la plus haute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dernière valeur mesurée</w:t>
            </w:r>
            <w:r w:rsidR="00EB2FAF">
              <w:rPr>
                <w:lang w:val="fr-FR"/>
              </w:rPr>
              <w:t xml:space="preserve"> et date</w:t>
            </w:r>
            <w:r w:rsidRPr="00F870C2">
              <w:rPr>
                <w:lang w:val="fr-FR"/>
              </w:rPr>
              <w:br/>
              <w:t>Rythme</w:t>
            </w:r>
            <w:r w:rsidRPr="00F870C2">
              <w:rPr>
                <w:lang w:val="fr-FR"/>
              </w:rPr>
              <w:br/>
              <w:t>profonde ou superficielle</w:t>
            </w:r>
            <w:r w:rsidRPr="00F870C2">
              <w:rPr>
                <w:lang w:val="fr-FR"/>
              </w:rPr>
              <w:br/>
              <w:t>type de respiration</w:t>
            </w:r>
            <w:r w:rsidRPr="00F870C2">
              <w:rPr>
                <w:lang w:val="fr-FR"/>
              </w:rPr>
              <w:br/>
              <w:t>respiration par le nez / par la bouche</w:t>
            </w:r>
            <w:r w:rsidRPr="00F870C2">
              <w:rPr>
                <w:lang w:val="fr-FR"/>
              </w:rPr>
              <w:br/>
              <w:t>toux, encombrement</w:t>
            </w:r>
            <w:r w:rsidRPr="00F870C2">
              <w:rPr>
                <w:lang w:val="fr-FR"/>
              </w:rPr>
              <w:br/>
              <w:t>dyspnée, bruits respiratoires</w:t>
            </w:r>
            <w:r w:rsidRPr="00F870C2">
              <w:rPr>
                <w:lang w:val="fr-FR"/>
              </w:rPr>
              <w:br/>
              <w:t>tabagisme</w:t>
            </w:r>
            <w:r w:rsidR="00B836A2">
              <w:rPr>
                <w:lang w:val="fr-FR"/>
              </w:rPr>
              <w:br/>
              <w:t>traitement médicamenteux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117C4411" w14:textId="77777777" w:rsidR="0037775A" w:rsidRPr="00341DF1" w:rsidRDefault="0037775A" w:rsidP="009D4A76">
            <w:pPr>
              <w:pStyle w:val="Sansinterligne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66432" behindDoc="1" locked="0" layoutInCell="1" allowOverlap="1" wp14:anchorId="3BF40566" wp14:editId="1B7FDFAA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10" name="Grafik 10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1DF1">
              <w:rPr>
                <w:b/>
                <w:bCs/>
                <w:lang w:val="de-LU"/>
              </w:rPr>
              <w:t>Observations</w:t>
            </w:r>
            <w:r w:rsidRPr="00341DF1">
              <w:rPr>
                <w:lang w:val="de-LU"/>
              </w:rPr>
              <w:t>:</w:t>
            </w:r>
          </w:p>
          <w:p w14:paraId="674BECAE" w14:textId="020496C0" w:rsidR="00860456" w:rsidRPr="00341DF1" w:rsidRDefault="00860456" w:rsidP="009D4A76">
            <w:pPr>
              <w:pStyle w:val="Sansinterligne"/>
              <w:rPr>
                <w:lang w:val="de-LU"/>
              </w:rPr>
            </w:pPr>
          </w:p>
        </w:tc>
      </w:tr>
      <w:tr w:rsidR="0037775A" w:rsidRPr="005B155A" w14:paraId="0D1793BA" w14:textId="77777777" w:rsidTr="33B9D7F5">
        <w:tblPrEx>
          <w:tblLook w:val="06A0" w:firstRow="1" w:lastRow="0" w:firstColumn="1" w:lastColumn="0" w:noHBand="1" w:noVBand="1"/>
        </w:tblPrEx>
        <w:trPr>
          <w:trHeight w:val="73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005DAE2B" w14:textId="77777777" w:rsidR="0037775A" w:rsidRPr="00F870C2" w:rsidRDefault="0037775A" w:rsidP="0010189F">
            <w:pPr>
              <w:pStyle w:val="Sansinterligne"/>
              <w:spacing w:line="276" w:lineRule="auto"/>
              <w:rPr>
                <w:lang w:val="fr-FR"/>
              </w:rPr>
            </w:pPr>
            <w:r w:rsidRPr="00F870C2">
              <w:rPr>
                <w:b/>
                <w:bCs/>
                <w:lang w:val="fr-FR"/>
              </w:rPr>
              <w:t>Pouls</w:t>
            </w:r>
          </w:p>
          <w:p w14:paraId="24EF5302" w14:textId="77777777" w:rsidR="0037775A" w:rsidRDefault="0037775A" w:rsidP="0010189F">
            <w:pPr>
              <w:pStyle w:val="Sansinterligne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 xml:space="preserve">valeurs antérieures de la fréquence </w:t>
            </w:r>
            <w:r w:rsidRPr="00F870C2">
              <w:rPr>
                <w:rFonts w:ascii="Wingdings" w:eastAsia="Wingdings" w:hAnsi="Wingdings" w:cs="Wingdings"/>
                <w:lang w:val="fr-FR"/>
              </w:rPr>
              <w:t></w:t>
            </w:r>
            <w:r w:rsidRPr="00F870C2">
              <w:rPr>
                <w:rFonts w:ascii="Wingdings" w:eastAsia="Wingdings" w:hAnsi="Wingdings" w:cs="Wingdings"/>
                <w:lang w:val="fr-FR"/>
              </w:rPr>
              <w:t></w:t>
            </w:r>
            <w:r>
              <w:rPr>
                <w:lang w:val="fr-FR"/>
              </w:rPr>
              <w:br/>
            </w:r>
            <w:r w:rsidRPr="009B1D82">
              <w:rPr>
                <w:lang w:val="fr-FR"/>
              </w:rPr>
              <w:t>•</w:t>
            </w:r>
            <w:r w:rsidRPr="009B1D82">
              <w:rPr>
                <w:lang w:val="fr-FR"/>
              </w:rPr>
              <w:tab/>
              <w:t xml:space="preserve">Valeur la plus basse </w:t>
            </w:r>
          </w:p>
          <w:p w14:paraId="0C502DBA" w14:textId="77777777" w:rsidR="0037775A" w:rsidRDefault="0037775A" w:rsidP="0010189F">
            <w:pPr>
              <w:pStyle w:val="Sansinterligne"/>
              <w:ind w:left="360"/>
              <w:rPr>
                <w:lang w:val="fr-FR"/>
              </w:rPr>
            </w:pPr>
            <w:r w:rsidRPr="2EB74409">
              <w:rPr>
                <w:lang w:val="fr-FR"/>
              </w:rPr>
              <w:t>Valeur la plus haute</w:t>
            </w:r>
          </w:p>
          <w:p w14:paraId="7AF6EAB2" w14:textId="1FF80280" w:rsidR="0037775A" w:rsidRPr="00F870C2" w:rsidRDefault="0037775A" w:rsidP="0010189F">
            <w:pPr>
              <w:pStyle w:val="Sansinterligne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dernière valeur mesurée</w:t>
            </w:r>
            <w:r w:rsidR="005B155A">
              <w:rPr>
                <w:lang w:val="fr-FR"/>
              </w:rPr>
              <w:t xml:space="preserve"> et date</w:t>
            </w:r>
          </w:p>
          <w:p w14:paraId="6D969C5B" w14:textId="3F6059E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rythme, qualité</w:t>
            </w:r>
            <w:r w:rsidR="000F4EE9">
              <w:rPr>
                <w:lang w:val="fr-FR"/>
              </w:rPr>
              <w:br/>
              <w:t>traitement médicamenteux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064982EA" w14:textId="4801DDD6" w:rsidR="009D4A76" w:rsidRPr="005B155A" w:rsidRDefault="0037775A" w:rsidP="009D4A76">
            <w:pPr>
              <w:pStyle w:val="Sansinterligne"/>
              <w:rPr>
                <w:lang w:val="fr-FR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81792" behindDoc="1" locked="0" layoutInCell="1" allowOverlap="1" wp14:anchorId="13B44CC9" wp14:editId="06F26E33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13" name="Grafik 13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EF9443" w14:textId="58840287" w:rsidR="0037775A" w:rsidRPr="005B155A" w:rsidRDefault="0037775A" w:rsidP="009D4A76">
            <w:pPr>
              <w:pStyle w:val="Sansinterligne"/>
              <w:rPr>
                <w:lang w:val="fr-FR"/>
              </w:rPr>
            </w:pPr>
          </w:p>
        </w:tc>
      </w:tr>
      <w:tr w:rsidR="0037775A" w:rsidRPr="005B155A" w14:paraId="230FC32D" w14:textId="77777777" w:rsidTr="33B9D7F5">
        <w:tblPrEx>
          <w:tblLook w:val="06A0" w:firstRow="1" w:lastRow="0" w:firstColumn="1" w:lastColumn="0" w:noHBand="1" w:noVBand="1"/>
        </w:tblPrEx>
        <w:trPr>
          <w:trHeight w:val="73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C8B01B0" w14:textId="77777777" w:rsidR="0037775A" w:rsidRPr="00F870C2" w:rsidRDefault="0037775A" w:rsidP="0010189F">
            <w:pPr>
              <w:pStyle w:val="Sansinterligne"/>
              <w:spacing w:line="276" w:lineRule="auto"/>
              <w:rPr>
                <w:lang w:val="fr-FR"/>
              </w:rPr>
            </w:pPr>
            <w:r w:rsidRPr="00F870C2">
              <w:rPr>
                <w:b/>
                <w:bCs/>
                <w:lang w:val="fr-FR"/>
              </w:rPr>
              <w:t>TA</w:t>
            </w:r>
          </w:p>
          <w:p w14:paraId="5BCCA2D7" w14:textId="77777777" w:rsidR="0037775A" w:rsidRPr="00E8026B" w:rsidRDefault="0037775A" w:rsidP="0010189F">
            <w:pPr>
              <w:pStyle w:val="Sansinterligne"/>
              <w:spacing w:line="276" w:lineRule="auto"/>
              <w:ind w:left="357"/>
              <w:rPr>
                <w:lang w:val="de-LU"/>
              </w:rPr>
            </w:pPr>
            <w:r w:rsidRPr="00F870C2">
              <w:rPr>
                <w:lang w:val="fr-FR"/>
              </w:rPr>
              <w:t>valeurs antérieures</w:t>
            </w:r>
            <w:r w:rsidRPr="00F870C2">
              <w:rPr>
                <w:rFonts w:ascii="Wingdings" w:eastAsia="Wingdings" w:hAnsi="Wingdings" w:cs="Wingdings"/>
                <w:lang w:val="fr-FR"/>
              </w:rPr>
              <w:t></w:t>
            </w:r>
            <w:r w:rsidRPr="00F870C2">
              <w:rPr>
                <w:rFonts w:ascii="Wingdings" w:eastAsia="Wingdings" w:hAnsi="Wingdings" w:cs="Wingdings"/>
                <w:lang w:val="fr-FR"/>
              </w:rPr>
              <w:t></w:t>
            </w:r>
          </w:p>
          <w:p w14:paraId="548FED24" w14:textId="77777777" w:rsidR="0037775A" w:rsidRPr="00693FA1" w:rsidRDefault="0037775A" w:rsidP="0010189F">
            <w:pPr>
              <w:pStyle w:val="Sansinterligne"/>
              <w:numPr>
                <w:ilvl w:val="0"/>
                <w:numId w:val="3"/>
              </w:numPr>
              <w:spacing w:line="276" w:lineRule="auto"/>
              <w:rPr>
                <w:lang w:val="de-LU"/>
              </w:rPr>
            </w:pPr>
            <w:r w:rsidRPr="00693FA1">
              <w:rPr>
                <w:lang w:val="fr-FR"/>
              </w:rPr>
              <w:t>Valeur la plus basse</w:t>
            </w:r>
            <w:r w:rsidRPr="00693FA1">
              <w:rPr>
                <w:lang w:val="de-LU"/>
              </w:rPr>
              <w:t> </w:t>
            </w:r>
          </w:p>
          <w:p w14:paraId="2815D038" w14:textId="77777777" w:rsidR="0037775A" w:rsidRDefault="0037775A" w:rsidP="0010189F">
            <w:pPr>
              <w:pStyle w:val="Sansinterligne"/>
              <w:numPr>
                <w:ilvl w:val="0"/>
                <w:numId w:val="3"/>
              </w:numPr>
              <w:spacing w:line="276" w:lineRule="auto"/>
              <w:rPr>
                <w:lang w:val="fr-FR"/>
              </w:rPr>
            </w:pPr>
            <w:r w:rsidRPr="00693FA1">
              <w:rPr>
                <w:lang w:val="fr-FR"/>
              </w:rPr>
              <w:t>Valeur la plus haute </w:t>
            </w:r>
            <w:r w:rsidRPr="007F23C0">
              <w:rPr>
                <w:lang w:val="fr-FR"/>
              </w:rPr>
              <w:t> </w:t>
            </w:r>
            <w:r w:rsidRPr="00E8026B">
              <w:rPr>
                <w:lang w:val="fr-FR"/>
              </w:rPr>
              <w:br/>
              <w:t>dernière valeur mesurée</w:t>
            </w:r>
            <w:r w:rsidR="005B155A">
              <w:rPr>
                <w:lang w:val="fr-FR"/>
              </w:rPr>
              <w:t xml:space="preserve"> et date</w:t>
            </w:r>
          </w:p>
          <w:p w14:paraId="30897285" w14:textId="67E1CBA3" w:rsidR="000F4EE9" w:rsidRPr="007F23C0" w:rsidRDefault="000F4EE9" w:rsidP="000F4EE9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traitement médicamenteux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3FB1622" w14:textId="77777777" w:rsidR="0037775A" w:rsidRPr="00305FC1" w:rsidRDefault="0037775A" w:rsidP="009D4A76">
            <w:pPr>
              <w:pStyle w:val="Sansinterligne"/>
              <w:rPr>
                <w:lang w:val="fr-FR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82816" behindDoc="1" locked="0" layoutInCell="1" allowOverlap="1" wp14:anchorId="1D7A5054" wp14:editId="78686A06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14" name="Grafik 14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8CEA91" w14:textId="0F4027AE" w:rsidR="0037775A" w:rsidRPr="005B155A" w:rsidRDefault="0037775A" w:rsidP="009D4A76">
            <w:pPr>
              <w:pStyle w:val="Sansinterligne"/>
              <w:rPr>
                <w:lang w:val="fr-FR"/>
              </w:rPr>
            </w:pPr>
          </w:p>
        </w:tc>
      </w:tr>
      <w:tr w:rsidR="0037775A" w:rsidRPr="00393F19" w14:paraId="7B9E9538" w14:textId="77777777" w:rsidTr="33B9D7F5">
        <w:tblPrEx>
          <w:tblLook w:val="06A0" w:firstRow="1" w:lastRow="0" w:firstColumn="1" w:lastColumn="0" w:noHBand="1" w:noVBand="1"/>
        </w:tblPrEx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EBF4AA0" w14:textId="77777777" w:rsidR="0037775A" w:rsidRPr="00305FC1" w:rsidRDefault="0037775A" w:rsidP="007873CD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8B85B45" wp14:editId="33B9D7F5">
                  <wp:extent cx="175895" cy="175895"/>
                  <wp:effectExtent l="0" t="0" r="0" b="0"/>
                  <wp:docPr id="9" name="Grafik 9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BF1</w:t>
            </w:r>
            <w:r w:rsidRPr="33B9D7F5">
              <w:rPr>
                <w:lang w:val="fr-FR"/>
              </w:rPr>
              <w:t>:</w:t>
            </w:r>
          </w:p>
        </w:tc>
      </w:tr>
      <w:tr w:rsidR="0037775A" w:rsidRPr="005563FA" w14:paraId="2E89E8C3" w14:textId="77777777" w:rsidTr="33B9D7F5">
        <w:tblPrEx>
          <w:tblLook w:val="06A0" w:firstRow="1" w:lastRow="0" w:firstColumn="1" w:lastColumn="0" w:noHBand="1" w:noVBand="1"/>
        </w:tblPrEx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6217F" w14:textId="780A08C1" w:rsidR="00707727" w:rsidRPr="00707727" w:rsidRDefault="00707727" w:rsidP="00004DF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 w:rsidR="00C947F8"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 w:rsidR="00BA63AC"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0DCF6EEC" w14:textId="72C12D5C" w:rsidR="0037775A" w:rsidRPr="003C706F" w:rsidRDefault="0037775A" w:rsidP="007873CD">
            <w:pPr>
              <w:pStyle w:val="Sansinterligne"/>
              <w:keepNext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69DF04A9" w14:textId="77777777" w:rsidR="0037775A" w:rsidRPr="003C706F" w:rsidRDefault="0037775A" w:rsidP="007873CD">
            <w:pPr>
              <w:pStyle w:val="Sansinterligne"/>
              <w:keepNext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683403FD" w14:textId="5016A3F3" w:rsidR="0037775A" w:rsidRPr="00756331" w:rsidRDefault="0037775A" w:rsidP="007873CD">
            <w:pPr>
              <w:pStyle w:val="Sansinterligne"/>
              <w:keepNext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37775A" w:rsidRPr="005563FA" w14:paraId="25607774" w14:textId="77777777" w:rsidTr="33B9D7F5">
        <w:tblPrEx>
          <w:tblLook w:val="06A0" w:firstRow="1" w:lastRow="0" w:firstColumn="1" w:lastColumn="0" w:noHBand="1" w:noVBand="1"/>
        </w:tblPrEx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C1B" w14:textId="62C5E3E6" w:rsidR="00BA63AC" w:rsidRPr="00707727" w:rsidRDefault="00BA63AC" w:rsidP="00BA63AC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 w:rsidR="00C947F8"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 w:rsidR="00C947F8">
              <w:rPr>
                <w:i/>
                <w:iCs/>
                <w:sz w:val="20"/>
                <w:szCs w:val="20"/>
                <w:lang w:val="fr-FR"/>
              </w:rPr>
              <w:t>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7BB3513C" w14:textId="67D4315C" w:rsidR="0037775A" w:rsidRPr="00B758AC" w:rsidRDefault="0037775A" w:rsidP="00756331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B758AC">
              <w:rPr>
                <w:b/>
                <w:bCs/>
                <w:lang w:val="fr-FR"/>
              </w:rPr>
              <w:t>Problèmes potentiels</w:t>
            </w:r>
            <w:r w:rsidR="00784C6E" w:rsidRPr="00B758AC">
              <w:rPr>
                <w:b/>
                <w:bCs/>
                <w:lang w:val="fr-FR"/>
              </w:rPr>
              <w:t xml:space="preserve"> (Risque de…)</w:t>
            </w:r>
            <w:r w:rsidRPr="00B758AC">
              <w:rPr>
                <w:b/>
                <w:bCs/>
                <w:lang w:val="fr-FR"/>
              </w:rPr>
              <w:t> :</w:t>
            </w:r>
          </w:p>
          <w:p w14:paraId="26C31745" w14:textId="63AD5F1D" w:rsidR="0037775A" w:rsidRPr="00B758AC" w:rsidRDefault="0037775A" w:rsidP="00756331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B758AC">
              <w:rPr>
                <w:lang w:val="fr-FR"/>
              </w:rPr>
              <w:t>Facteurs favorisants :</w:t>
            </w:r>
          </w:p>
        </w:tc>
      </w:tr>
      <w:tr w:rsidR="0037775A" w:rsidRPr="005563FA" w14:paraId="2A33AFC7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EDC1E1" w14:textId="77777777" w:rsidR="0037775A" w:rsidRPr="00F870C2" w:rsidRDefault="0037775A" w:rsidP="007873CD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Le besoin de l’homme de manger et boire</w:t>
            </w:r>
          </w:p>
        </w:tc>
      </w:tr>
      <w:tr w:rsidR="0037775A" w:rsidRPr="0096148A" w14:paraId="29A0919E" w14:textId="77777777" w:rsidTr="33B9D7F5">
        <w:trPr>
          <w:trHeight w:val="2608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BEB3ED6" w14:textId="77777777" w:rsidR="0037775A" w:rsidRPr="00F870C2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F870C2">
              <w:rPr>
                <w:b/>
                <w:bCs/>
                <w:lang w:val="fr-FR"/>
              </w:rPr>
              <w:t>Manger</w:t>
            </w:r>
          </w:p>
          <w:p w14:paraId="2AD64D8B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 xml:space="preserve">à jeun ? </w:t>
            </w:r>
          </w:p>
          <w:p w14:paraId="7A699101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régime alimentaire normal ou diététique, appétit</w:t>
            </w:r>
          </w:p>
          <w:p w14:paraId="3EECC674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habitudes, aversions alimentaires, allergie(s), aliments préférés, interdits/rituels religieux ou par d'autres convictions</w:t>
            </w:r>
          </w:p>
          <w:p w14:paraId="1C8629FB" w14:textId="31810B34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BMI (poids/taille)</w:t>
            </w:r>
            <w:r w:rsidR="00EB2FAF">
              <w:rPr>
                <w:lang w:val="fr-FR"/>
              </w:rPr>
              <w:t xml:space="preserve"> et évol</w:t>
            </w:r>
            <w:r w:rsidR="00DD238C">
              <w:rPr>
                <w:lang w:val="fr-FR"/>
              </w:rPr>
              <w:t>ution</w:t>
            </w:r>
          </w:p>
          <w:p w14:paraId="620553DB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apport suffisant en calories et en qualité par 24 heures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1A6C7" w14:textId="025C9890" w:rsidR="0096148A" w:rsidRDefault="0037775A" w:rsidP="0096148A">
            <w:pPr>
              <w:pStyle w:val="Sansinterligne"/>
              <w:rPr>
                <w:lang w:val="de-LU"/>
              </w:rPr>
            </w:pPr>
            <w:r w:rsidRPr="007D53FB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 wp14:anchorId="0CAA78F5" wp14:editId="2625FC37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-2540</wp:posOffset>
                  </wp:positionV>
                  <wp:extent cx="182880" cy="182880"/>
                  <wp:effectExtent l="0" t="0" r="7620" b="7620"/>
                  <wp:wrapNone/>
                  <wp:docPr id="11" name="Grafik 11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1377" w:rsidRPr="005563FA">
              <w:rPr>
                <w:b/>
                <w:bCs/>
                <w:lang w:val="fr-LU"/>
              </w:rPr>
              <w:tab/>
            </w:r>
            <w:r w:rsidRPr="007D53FB">
              <w:rPr>
                <w:b/>
                <w:bCs/>
                <w:lang w:val="de-LU"/>
              </w:rPr>
              <w:t>Observations</w:t>
            </w:r>
            <w:r w:rsidRPr="00585563">
              <w:rPr>
                <w:lang w:val="de-LU"/>
              </w:rPr>
              <w:t> :</w:t>
            </w:r>
          </w:p>
          <w:p w14:paraId="13792581" w14:textId="67D1F3C4" w:rsidR="0096148A" w:rsidRPr="0008376F" w:rsidRDefault="0096148A" w:rsidP="0096148A">
            <w:pPr>
              <w:pStyle w:val="Sansinterligne"/>
              <w:rPr>
                <w:lang w:val="de-LU"/>
              </w:rPr>
            </w:pPr>
          </w:p>
        </w:tc>
      </w:tr>
      <w:tr w:rsidR="0037775A" w:rsidRPr="005563FA" w14:paraId="6F2DE53C" w14:textId="77777777" w:rsidTr="33B9D7F5">
        <w:trPr>
          <w:trHeight w:val="130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FF31E1" w14:textId="77777777" w:rsidR="0037775A" w:rsidRPr="00F870C2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F870C2">
              <w:rPr>
                <w:b/>
                <w:bCs/>
                <w:lang w:val="fr-FR"/>
              </w:rPr>
              <w:t>Apports hydriques (boire et perfusions)</w:t>
            </w:r>
          </w:p>
          <w:p w14:paraId="4C294DE8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sensation de soif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habitudes, boissons préférées</w:t>
            </w:r>
          </w:p>
          <w:p w14:paraId="679E9236" w14:textId="77777777" w:rsidR="0037775A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quantités bues sur un temps d’observation défini</w:t>
            </w:r>
          </w:p>
          <w:p w14:paraId="495C0A5E" w14:textId="77777777" w:rsidR="0037775A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apport IV sur 24h</w:t>
            </w:r>
          </w:p>
          <w:p w14:paraId="6B068F70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restriction hydrique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5B9ACFA" w14:textId="64E28AD6" w:rsidR="0037775A" w:rsidRPr="00B758AC" w:rsidRDefault="0037775A" w:rsidP="0096148A">
            <w:pPr>
              <w:pStyle w:val="Sansinterligne"/>
              <w:rPr>
                <w:lang w:val="fr-FR"/>
              </w:rPr>
            </w:pPr>
            <w:r w:rsidRPr="007D53FB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83840" behindDoc="1" locked="0" layoutInCell="1" allowOverlap="1" wp14:anchorId="262DBB22" wp14:editId="4370D31B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16" name="Grafik 16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775A" w:rsidRPr="005563FA" w14:paraId="6FEAB01B" w14:textId="77777777" w:rsidTr="33B9D7F5">
        <w:trPr>
          <w:trHeight w:val="1794"/>
          <w:tblHeader/>
        </w:trPr>
        <w:tc>
          <w:tcPr>
            <w:tcW w:w="52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C016B9" w14:textId="77777777" w:rsidR="0037775A" w:rsidRPr="00F870C2" w:rsidRDefault="0037775A" w:rsidP="0010189F">
            <w:pPr>
              <w:pStyle w:val="Sansinterligne"/>
              <w:spacing w:line="276" w:lineRule="auto"/>
              <w:rPr>
                <w:b/>
                <w:bCs/>
                <w:lang w:val="fr-FR"/>
              </w:rPr>
            </w:pPr>
            <w:r w:rsidRPr="00F870C2">
              <w:rPr>
                <w:b/>
                <w:bCs/>
                <w:lang w:val="fr-FR"/>
              </w:rPr>
              <w:t>Autonomie/Dépendance</w:t>
            </w:r>
          </w:p>
          <w:p w14:paraId="3A348EA6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Autonome</w:t>
            </w:r>
          </w:p>
          <w:p w14:paraId="0D514F2C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 w:rsidRPr="00F870C2">
              <w:rPr>
                <w:lang w:val="fr-FR"/>
              </w:rPr>
              <w:t>prothèses dentaires</w:t>
            </w:r>
          </w:p>
          <w:p w14:paraId="03570ECC" w14:textId="77777777" w:rsidR="0037775A" w:rsidRPr="00F870C2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>Autonomie</w:t>
            </w:r>
            <w:r w:rsidRPr="00F870C2">
              <w:rPr>
                <w:lang w:val="fr-FR"/>
              </w:rPr>
              <w:t xml:space="preserve"> pour installation au lit, à table</w:t>
            </w:r>
          </w:p>
          <w:p w14:paraId="3DDF6A59" w14:textId="77777777" w:rsidR="0037775A" w:rsidRPr="00F83ACE" w:rsidRDefault="0037775A" w:rsidP="0010189F">
            <w:pPr>
              <w:pStyle w:val="Sansinterligne"/>
              <w:spacing w:line="276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Autonomie pour manger </w:t>
            </w:r>
            <w:r w:rsidRPr="00F870C2">
              <w:rPr>
                <w:lang w:val="fr-FR"/>
              </w:rPr>
              <w:t xml:space="preserve">et boire: </w:t>
            </w:r>
            <w:r w:rsidRPr="00F53FCC">
              <w:rPr>
                <w:i/>
                <w:iCs/>
                <w:sz w:val="18"/>
                <w:szCs w:val="18"/>
                <w:lang w:val="fr-FR"/>
              </w:rPr>
              <w:t>préparer les tartines/petits pains, ouvrir les contenants, couper la viande, verser les boissons, mettre les boissons à portée de main</w:t>
            </w:r>
          </w:p>
        </w:tc>
        <w:tc>
          <w:tcPr>
            <w:tcW w:w="5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EFFA1B0" w14:textId="12414D81" w:rsidR="0037775A" w:rsidRPr="00B758AC" w:rsidRDefault="0037775A" w:rsidP="0096148A">
            <w:pPr>
              <w:pStyle w:val="Sansinterligne"/>
              <w:rPr>
                <w:lang w:val="fr-FR"/>
              </w:rPr>
            </w:pPr>
            <w:r w:rsidRPr="007D53FB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84864" behindDoc="1" locked="0" layoutInCell="1" allowOverlap="1" wp14:anchorId="5A5F95CA" wp14:editId="20023E33">
                  <wp:simplePos x="0" y="0"/>
                  <wp:positionH relativeFrom="column">
                    <wp:posOffset>-41275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17" name="Grafik 17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47F8" w:rsidRPr="00393F19" w14:paraId="257BFCF9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BCEBED6" w14:textId="34850B04" w:rsidR="00C947F8" w:rsidRPr="00305FC1" w:rsidRDefault="00C947F8" w:rsidP="00004DFB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BC5C328" wp14:editId="39302AEC">
                  <wp:extent cx="175895" cy="175895"/>
                  <wp:effectExtent l="0" t="0" r="0" b="0"/>
                  <wp:docPr id="1" name="Grafik 1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BF2</w:t>
            </w:r>
            <w:r w:rsidRPr="33B9D7F5">
              <w:rPr>
                <w:lang w:val="fr-FR"/>
              </w:rPr>
              <w:t>:</w:t>
            </w:r>
          </w:p>
        </w:tc>
      </w:tr>
      <w:tr w:rsidR="00C947F8" w:rsidRPr="005563FA" w14:paraId="1B81C1CD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49F25" w14:textId="77777777" w:rsidR="00C947F8" w:rsidRPr="00707727" w:rsidRDefault="00C947F8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667A1B3E" w14:textId="77777777" w:rsidR="00C947F8" w:rsidRPr="003C706F" w:rsidRDefault="00C947F8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7573FA54" w14:textId="77777777" w:rsidR="00C947F8" w:rsidRPr="003C706F" w:rsidRDefault="00C947F8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7D575C6D" w14:textId="77777777" w:rsidR="00C947F8" w:rsidRPr="00756331" w:rsidRDefault="00C947F8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C947F8" w:rsidRPr="005563FA" w14:paraId="25A95244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A738" w14:textId="77777777" w:rsidR="00C947F8" w:rsidRPr="00707727" w:rsidRDefault="00C947F8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53BFEFB3" w14:textId="77777777" w:rsidR="00C947F8" w:rsidRPr="00C947F8" w:rsidRDefault="00C947F8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C947F8">
              <w:rPr>
                <w:b/>
                <w:bCs/>
                <w:lang w:val="fr-FR"/>
              </w:rPr>
              <w:t>Problèmes potentiels (Risque de…) :</w:t>
            </w:r>
          </w:p>
          <w:p w14:paraId="055B9680" w14:textId="77777777" w:rsidR="00C947F8" w:rsidRPr="00C947F8" w:rsidRDefault="00C947F8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C947F8">
              <w:rPr>
                <w:lang w:val="fr-FR"/>
              </w:rPr>
              <w:t>Facteurs favorisants :</w:t>
            </w:r>
          </w:p>
        </w:tc>
      </w:tr>
      <w:tr w:rsidR="0037775A" w:rsidRPr="005563FA" w14:paraId="60509F37" w14:textId="77777777" w:rsidTr="33B9D7F5">
        <w:tblPrEx>
          <w:tblLook w:val="06A0" w:firstRow="1" w:lastRow="0" w:firstColumn="1" w:lastColumn="0" w:noHBand="1" w:noVBand="1"/>
        </w:tblPrEx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0BB664E" w14:textId="77777777" w:rsidR="0037775A" w:rsidRPr="00F870C2" w:rsidRDefault="0037775A" w:rsidP="00720C8F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d’éliminer</w:t>
            </w:r>
          </w:p>
        </w:tc>
      </w:tr>
      <w:tr w:rsidR="0037775A" w:rsidRPr="00424439" w14:paraId="2F7D4B3E" w14:textId="77777777" w:rsidTr="33B9D7F5">
        <w:tblPrEx>
          <w:tblLook w:val="06A0" w:firstRow="1" w:lastRow="0" w:firstColumn="1" w:lastColumn="0" w:noHBand="1" w:noVBand="1"/>
        </w:tblPrEx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0FF8FBF1" w14:textId="77777777" w:rsidR="0037775A" w:rsidRPr="000A7444" w:rsidRDefault="0037775A" w:rsidP="00004DFB">
            <w:pPr>
              <w:pStyle w:val="Sansinterligne"/>
              <w:rPr>
                <w:b/>
                <w:bCs/>
                <w:lang w:val="fr-FR"/>
              </w:rPr>
            </w:pPr>
            <w:r w:rsidRPr="000A7444">
              <w:rPr>
                <w:b/>
                <w:bCs/>
                <w:lang w:val="fr-FR"/>
              </w:rPr>
              <w:t>Selles</w:t>
            </w:r>
          </w:p>
          <w:p w14:paraId="48F5F44F" w14:textId="77777777" w:rsidR="0037775A" w:rsidRDefault="0037775A" w:rsidP="00720C8F">
            <w:pPr>
              <w:pStyle w:val="Sansinterligne"/>
              <w:keepNext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fréquence habituelle à domicile/à l'hôpital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dernière élimination, aspect des selles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continence / incontinence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habitudes / mesures particulières</w:t>
            </w:r>
          </w:p>
          <w:p w14:paraId="5DE602CC" w14:textId="19E4688E" w:rsidR="00446786" w:rsidRPr="00F870C2" w:rsidRDefault="004C23F1" w:rsidP="00720C8F">
            <w:pPr>
              <w:pStyle w:val="Sansinterligne"/>
              <w:keepNext/>
              <w:ind w:left="357"/>
              <w:rPr>
                <w:lang w:val="fr-FR"/>
              </w:rPr>
            </w:pPr>
            <w:r>
              <w:rPr>
                <w:lang w:val="fr-FR"/>
              </w:rPr>
              <w:t>traitement médicamenteux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5C06396E" w14:textId="77777777" w:rsidR="0037775A" w:rsidRPr="000A7444" w:rsidRDefault="0037775A" w:rsidP="00547EBA">
            <w:pPr>
              <w:pStyle w:val="Sansinterligne"/>
              <w:keepNext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67456" behindDoc="1" locked="0" layoutInCell="1" allowOverlap="1" wp14:anchorId="7A538F3C" wp14:editId="72AAF544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12" name="Grafik 12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75D60B52" w14:textId="6158E857" w:rsidR="0037775A" w:rsidRPr="000A7444" w:rsidRDefault="0037775A" w:rsidP="00547EBA">
            <w:pPr>
              <w:pStyle w:val="Sansinterligne"/>
              <w:keepNext/>
              <w:rPr>
                <w:lang w:val="de-LU"/>
              </w:rPr>
            </w:pPr>
          </w:p>
        </w:tc>
      </w:tr>
      <w:tr w:rsidR="0037775A" w:rsidRPr="00B83455" w14:paraId="116EBA7C" w14:textId="77777777" w:rsidTr="33B9D7F5">
        <w:tblPrEx>
          <w:tblLook w:val="06A0" w:firstRow="1" w:lastRow="0" w:firstColumn="1" w:lastColumn="0" w:noHBand="1" w:noVBand="1"/>
        </w:tblPrEx>
        <w:trPr>
          <w:trHeight w:val="73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74BC4623" w14:textId="77777777" w:rsidR="0037775A" w:rsidRPr="000A7444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0A7444">
              <w:rPr>
                <w:b/>
                <w:bCs/>
                <w:lang w:val="fr-FR"/>
              </w:rPr>
              <w:t>Urines</w:t>
            </w:r>
          </w:p>
          <w:p w14:paraId="75DBAAE4" w14:textId="77777777" w:rsidR="0037775A" w:rsidRDefault="0037775A" w:rsidP="0010189F">
            <w:pPr>
              <w:pStyle w:val="Sansinterligne"/>
              <w:ind w:left="1066" w:hanging="709"/>
              <w:rPr>
                <w:lang w:val="fr-FR"/>
              </w:rPr>
            </w:pPr>
            <w:r w:rsidRPr="00F870C2">
              <w:rPr>
                <w:lang w:val="fr-FR"/>
              </w:rPr>
              <w:t>diurèse, aspect, odeur, couleur</w:t>
            </w:r>
          </w:p>
          <w:p w14:paraId="0737E88A" w14:textId="77777777" w:rsidR="0037775A" w:rsidRDefault="0037775A" w:rsidP="0010189F">
            <w:pPr>
              <w:pStyle w:val="Sansinterligne"/>
              <w:ind w:left="1066" w:hanging="709"/>
              <w:rPr>
                <w:lang w:val="fr-FR"/>
              </w:rPr>
            </w:pPr>
            <w:r w:rsidRPr="00F870C2">
              <w:rPr>
                <w:lang w:val="fr-FR"/>
              </w:rPr>
              <w:t>continence / incontinence</w:t>
            </w:r>
          </w:p>
          <w:p w14:paraId="4A4AC5E8" w14:textId="77777777" w:rsidR="00B83455" w:rsidRDefault="0037775A" w:rsidP="0010189F">
            <w:pPr>
              <w:pStyle w:val="Sansinterligne"/>
              <w:ind w:left="1066" w:hanging="709"/>
              <w:rPr>
                <w:lang w:val="fr-FR"/>
              </w:rPr>
            </w:pPr>
            <w:r w:rsidRPr="00F870C2">
              <w:rPr>
                <w:lang w:val="fr-FR"/>
              </w:rPr>
              <w:t xml:space="preserve">élimination par sonde urinaire ou </w:t>
            </w:r>
            <w:proofErr w:type="spellStart"/>
            <w:r w:rsidRPr="00F870C2">
              <w:rPr>
                <w:lang w:val="fr-FR"/>
              </w:rPr>
              <w:t>cystocath</w:t>
            </w:r>
            <w:proofErr w:type="spellEnd"/>
          </w:p>
          <w:p w14:paraId="06E0A56B" w14:textId="1C3F7A7D" w:rsidR="0037775A" w:rsidRPr="00F870C2" w:rsidRDefault="00B83455" w:rsidP="0010189F">
            <w:pPr>
              <w:pStyle w:val="Sansinterligne"/>
              <w:ind w:left="1066" w:hanging="709"/>
              <w:rPr>
                <w:lang w:val="fr-FR"/>
              </w:rPr>
            </w:pPr>
            <w:r>
              <w:rPr>
                <w:lang w:val="fr-FR"/>
              </w:rPr>
              <w:t>traitement médicamenteux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73369E95" w14:textId="3C8CBACB" w:rsidR="0037775A" w:rsidRPr="00B83455" w:rsidRDefault="0037775A" w:rsidP="00547EBA">
            <w:pPr>
              <w:pStyle w:val="Sansinterligne"/>
              <w:rPr>
                <w:lang w:val="fr-FR"/>
              </w:rPr>
            </w:pPr>
          </w:p>
        </w:tc>
      </w:tr>
      <w:tr w:rsidR="0037775A" w:rsidRPr="00424439" w14:paraId="6660A008" w14:textId="77777777" w:rsidTr="33B9D7F5">
        <w:tblPrEx>
          <w:tblLook w:val="06A0" w:firstRow="1" w:lastRow="0" w:firstColumn="1" w:lastColumn="0" w:noHBand="1" w:noVBand="1"/>
        </w:tblPrEx>
        <w:trPr>
          <w:trHeight w:val="510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5FF4E05E" w14:textId="77777777" w:rsidR="0037775A" w:rsidRPr="008419D6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419D6">
              <w:rPr>
                <w:b/>
                <w:bCs/>
                <w:lang w:val="fr-FR"/>
              </w:rPr>
              <w:t>Autres</w:t>
            </w:r>
          </w:p>
          <w:p w14:paraId="50504E43" w14:textId="77777777" w:rsidR="0037775A" w:rsidRPr="000A7444" w:rsidRDefault="0037775A" w:rsidP="0010189F">
            <w:pPr>
              <w:pStyle w:val="Sansinterligne"/>
              <w:ind w:left="357"/>
              <w:rPr>
                <w:b/>
                <w:bCs/>
                <w:lang w:val="fr-FR"/>
              </w:rPr>
            </w:pPr>
            <w:r w:rsidRPr="00F870C2">
              <w:rPr>
                <w:lang w:val="fr-FR"/>
              </w:rPr>
              <w:t>vomissements, transpiration +++….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33D7518F" w14:textId="4D647B75" w:rsidR="0037775A" w:rsidRPr="008419D6" w:rsidRDefault="0037775A" w:rsidP="00547EBA">
            <w:pPr>
              <w:pStyle w:val="Sansinterligne"/>
              <w:rPr>
                <w:lang w:val="de-LU"/>
              </w:rPr>
            </w:pPr>
          </w:p>
        </w:tc>
      </w:tr>
      <w:tr w:rsidR="0037775A" w:rsidRPr="005563FA" w14:paraId="7E4D46ED" w14:textId="77777777" w:rsidTr="33B9D7F5">
        <w:tblPrEx>
          <w:tblLook w:val="06A0" w:firstRow="1" w:lastRow="0" w:firstColumn="1" w:lastColumn="0" w:noHBand="1" w:noVBand="1"/>
        </w:tblPrEx>
        <w:trPr>
          <w:trHeight w:val="73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E83EE1" w14:textId="77777777" w:rsidR="0037775A" w:rsidRPr="009A49BF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9A49BF">
              <w:rPr>
                <w:b/>
                <w:bCs/>
                <w:lang w:val="fr-FR"/>
              </w:rPr>
              <w:t>Autonomie/Dépendance</w:t>
            </w:r>
          </w:p>
          <w:p w14:paraId="1FC10DC4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élimination: WC, chaise percée roulante, bassin de lit</w:t>
            </w:r>
          </w:p>
          <w:p w14:paraId="4C39CB61" w14:textId="77777777" w:rsidR="0037775A" w:rsidRPr="00F870C2" w:rsidRDefault="0037775A" w:rsidP="0010189F">
            <w:pPr>
              <w:pStyle w:val="Sansinterligne"/>
              <w:spacing w:line="276" w:lineRule="auto"/>
              <w:ind w:left="357"/>
              <w:rPr>
                <w:b/>
                <w:bCs/>
                <w:lang w:val="fr-FR"/>
              </w:rPr>
            </w:pPr>
            <w:r>
              <w:rPr>
                <w:lang w:val="fr-FR"/>
              </w:rPr>
              <w:t xml:space="preserve">Autonomie </w:t>
            </w:r>
            <w:r w:rsidRPr="00F870C2">
              <w:rPr>
                <w:lang w:val="fr-FR"/>
              </w:rPr>
              <w:t xml:space="preserve"> pour arriver au WC, pour les soins d'hygiène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3C2466" w14:textId="03B866B7" w:rsidR="0037775A" w:rsidRPr="00B758AC" w:rsidRDefault="0037775A" w:rsidP="00547EBA">
            <w:pPr>
              <w:pStyle w:val="Sansinterligne"/>
              <w:rPr>
                <w:lang w:val="fr-FR"/>
              </w:rPr>
            </w:pPr>
          </w:p>
        </w:tc>
      </w:tr>
      <w:tr w:rsidR="0037775A" w:rsidRPr="00393F19" w14:paraId="1EB33C47" w14:textId="77777777" w:rsidTr="33B9D7F5">
        <w:tblPrEx>
          <w:tblLook w:val="06A0" w:firstRow="1" w:lastRow="0" w:firstColumn="1" w:lastColumn="0" w:noHBand="1" w:noVBand="1"/>
        </w:tblPrEx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5A6E52F" w14:textId="77777777" w:rsidR="0037775A" w:rsidRPr="00305FC1" w:rsidRDefault="0037775A" w:rsidP="00720C8F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 wp14:anchorId="2390374D" wp14:editId="67CA7EC7">
                  <wp:extent cx="175895" cy="175895"/>
                  <wp:effectExtent l="0" t="0" r="0" b="0"/>
                  <wp:docPr id="20" name="Grafik 20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BF3</w:t>
            </w:r>
            <w:r w:rsidRPr="33B9D7F5">
              <w:rPr>
                <w:lang w:val="fr-FR"/>
              </w:rPr>
              <w:t>:</w:t>
            </w:r>
          </w:p>
        </w:tc>
      </w:tr>
      <w:tr w:rsidR="0037775A" w:rsidRPr="005563FA" w14:paraId="259565DE" w14:textId="77777777" w:rsidTr="33B9D7F5">
        <w:tblPrEx>
          <w:tblLook w:val="06A0" w:firstRow="1" w:lastRow="0" w:firstColumn="1" w:lastColumn="0" w:noHBand="1" w:noVBand="1"/>
        </w:tblPrEx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C418A" w14:textId="77777777" w:rsidR="0037775A" w:rsidRPr="00162716" w:rsidRDefault="0037775A" w:rsidP="00720C8F">
            <w:pPr>
              <w:pStyle w:val="Sansinterligne"/>
              <w:keepNext/>
              <w:spacing w:line="276" w:lineRule="auto"/>
              <w:rPr>
                <w:b/>
                <w:bCs/>
                <w:lang w:val="fr-FR"/>
              </w:rPr>
            </w:pPr>
            <w:r w:rsidRPr="00162716">
              <w:rPr>
                <w:b/>
                <w:bCs/>
                <w:lang w:val="fr-FR"/>
              </w:rPr>
              <w:t>Problèmes infirmiers réels :</w:t>
            </w:r>
          </w:p>
          <w:p w14:paraId="200B2B7E" w14:textId="77777777" w:rsidR="0037775A" w:rsidRPr="00162716" w:rsidRDefault="0037775A" w:rsidP="00720C8F">
            <w:pPr>
              <w:pStyle w:val="Sansinterligne"/>
              <w:keepNext/>
              <w:spacing w:line="276" w:lineRule="auto"/>
              <w:rPr>
                <w:lang w:val="fr-FR"/>
              </w:rPr>
            </w:pPr>
            <w:r w:rsidRPr="00162716">
              <w:rPr>
                <w:lang w:val="fr-FR"/>
              </w:rPr>
              <w:t>Caractéristiques :</w:t>
            </w:r>
          </w:p>
          <w:p w14:paraId="67904AE0" w14:textId="77777777" w:rsidR="0037775A" w:rsidRPr="00B179A9" w:rsidRDefault="0037775A" w:rsidP="00BA7D35">
            <w:pPr>
              <w:pStyle w:val="Sansinterligne"/>
              <w:spacing w:line="276" w:lineRule="auto"/>
              <w:rPr>
                <w:lang w:val="fr-FR"/>
              </w:rPr>
            </w:pPr>
            <w:r w:rsidRPr="00162716">
              <w:rPr>
                <w:lang w:val="fr-FR"/>
              </w:rPr>
              <w:t>Facteurs favorisants :</w:t>
            </w:r>
          </w:p>
        </w:tc>
      </w:tr>
      <w:tr w:rsidR="0037775A" w:rsidRPr="008379D5" w14:paraId="2BD2C889" w14:textId="77777777" w:rsidTr="33B9D7F5">
        <w:tblPrEx>
          <w:tblLook w:val="06A0" w:firstRow="1" w:lastRow="0" w:firstColumn="1" w:lastColumn="0" w:noHBand="1" w:noVBand="1"/>
        </w:tblPrEx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BE1A" w14:textId="77777777" w:rsidR="0037775A" w:rsidRPr="00162716" w:rsidRDefault="0037775A" w:rsidP="0010189F">
            <w:pPr>
              <w:pStyle w:val="Sansinterligne"/>
              <w:spacing w:line="276" w:lineRule="auto"/>
              <w:rPr>
                <w:b/>
                <w:bCs/>
                <w:lang w:val="fr-FR"/>
              </w:rPr>
            </w:pPr>
            <w:r w:rsidRPr="00162716">
              <w:rPr>
                <w:b/>
                <w:bCs/>
                <w:lang w:val="fr-FR"/>
              </w:rPr>
              <w:t>Problèmes potentiels :</w:t>
            </w:r>
          </w:p>
          <w:p w14:paraId="7996DE15" w14:textId="77777777" w:rsidR="0037775A" w:rsidRPr="00B179A9" w:rsidRDefault="0037775A" w:rsidP="0010189F">
            <w:pPr>
              <w:pStyle w:val="Sansinterligne"/>
              <w:spacing w:line="276" w:lineRule="auto"/>
              <w:rPr>
                <w:lang w:val="fr-FR"/>
              </w:rPr>
            </w:pPr>
            <w:r w:rsidRPr="00162716">
              <w:rPr>
                <w:lang w:val="fr-FR"/>
              </w:rPr>
              <w:t>Facteurs favorisants :</w:t>
            </w:r>
          </w:p>
        </w:tc>
      </w:tr>
      <w:tr w:rsidR="0037775A" w:rsidRPr="005563FA" w14:paraId="3A413FBB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27A684CC" w14:textId="77777777" w:rsidR="0037775A" w:rsidRPr="00F870C2" w:rsidRDefault="0037775A" w:rsidP="003F78FF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de maintenir une bonne posture</w:t>
            </w:r>
          </w:p>
        </w:tc>
      </w:tr>
      <w:tr w:rsidR="0037775A" w:rsidRPr="00424439" w14:paraId="2C24AE86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7436B68E" w14:textId="77777777" w:rsidR="0037775A" w:rsidRPr="008419D6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419D6">
              <w:rPr>
                <w:b/>
                <w:bCs/>
                <w:lang w:val="fr-FR"/>
              </w:rPr>
              <w:t>Mobilité générale</w:t>
            </w:r>
          </w:p>
          <w:p w14:paraId="72066CAE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repos au lit strict/partiel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changement de positions au lit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mobilité des MI/MS (sensibilité, motricité, chaleur)</w:t>
            </w:r>
          </w:p>
          <w:p w14:paraId="7B843C3A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lever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mobilisation lit/fauteuil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champ de motricité: chambre, couloir, autres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1B07885D" w14:textId="77777777" w:rsidR="0037775A" w:rsidRPr="0096235A" w:rsidRDefault="0037775A" w:rsidP="0010189F">
            <w:pPr>
              <w:pStyle w:val="Sansinterligne"/>
              <w:spacing w:line="276" w:lineRule="auto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68480" behindDoc="1" locked="0" layoutInCell="1" allowOverlap="1" wp14:anchorId="7ECCAC06" wp14:editId="0CF06DC6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39" name="Grafik 39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235A">
              <w:rPr>
                <w:b/>
                <w:bCs/>
                <w:lang w:val="de-LU"/>
              </w:rPr>
              <w:t>Observation</w:t>
            </w:r>
            <w:r w:rsidRPr="0096235A">
              <w:rPr>
                <w:lang w:val="de-LU"/>
              </w:rPr>
              <w:t>:</w:t>
            </w:r>
          </w:p>
          <w:p w14:paraId="0B07250A" w14:textId="0DB76479" w:rsidR="0037775A" w:rsidRPr="0096235A" w:rsidRDefault="0037775A" w:rsidP="0010189F">
            <w:pPr>
              <w:pStyle w:val="Sansinterligne"/>
              <w:spacing w:line="276" w:lineRule="auto"/>
              <w:rPr>
                <w:lang w:val="de-LU"/>
              </w:rPr>
            </w:pPr>
          </w:p>
        </w:tc>
      </w:tr>
      <w:tr w:rsidR="0037775A" w:rsidRPr="005563FA" w14:paraId="1A5AC6ED" w14:textId="77777777" w:rsidTr="33B9D7F5">
        <w:trPr>
          <w:trHeight w:val="73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164825DF" w14:textId="77777777" w:rsidR="0037775A" w:rsidRPr="008419D6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419D6">
              <w:rPr>
                <w:b/>
                <w:bCs/>
                <w:lang w:val="fr-FR"/>
              </w:rPr>
              <w:t>Marche</w:t>
            </w:r>
          </w:p>
          <w:p w14:paraId="68E191A9" w14:textId="77777777" w:rsidR="0037775A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 xml:space="preserve">capacité de marcher: </w:t>
            </w:r>
            <w:r w:rsidRPr="00A54C79">
              <w:rPr>
                <w:i/>
                <w:iCs/>
                <w:sz w:val="18"/>
                <w:szCs w:val="18"/>
                <w:lang w:val="fr-FR"/>
              </w:rPr>
              <w:t xml:space="preserve">sûre, lente, en traînant les pieds par terre, en chancelant, en prenant appui (matériel: béquilles, </w:t>
            </w:r>
            <w:proofErr w:type="spellStart"/>
            <w:r w:rsidRPr="00A54C79">
              <w:rPr>
                <w:i/>
                <w:iCs/>
                <w:sz w:val="18"/>
                <w:szCs w:val="18"/>
                <w:lang w:val="fr-FR"/>
              </w:rPr>
              <w:t>rollator</w:t>
            </w:r>
            <w:proofErr w:type="spellEnd"/>
            <w:r w:rsidRPr="00A54C79">
              <w:rPr>
                <w:i/>
                <w:iCs/>
                <w:sz w:val="18"/>
                <w:szCs w:val="18"/>
                <w:lang w:val="fr-FR"/>
              </w:rPr>
              <w:t>; personnes</w:t>
            </w:r>
            <w:proofErr w:type="gramStart"/>
            <w:r w:rsidRPr="00A54C79">
              <w:rPr>
                <w:i/>
                <w:iCs/>
                <w:sz w:val="18"/>
                <w:szCs w:val="18"/>
                <w:lang w:val="fr-FR"/>
              </w:rPr>
              <w:t>)</w:t>
            </w:r>
            <w:proofErr w:type="gramEnd"/>
            <w:r w:rsidRPr="00A54C79">
              <w:rPr>
                <w:i/>
                <w:iCs/>
                <w:sz w:val="18"/>
                <w:szCs w:val="18"/>
                <w:lang w:val="fr-FR"/>
              </w:rPr>
              <w:br/>
            </w:r>
            <w:r w:rsidRPr="008419D6">
              <w:rPr>
                <w:lang w:val="fr-FR"/>
              </w:rPr>
              <w:t>échelle de Morse</w:t>
            </w:r>
            <w:r>
              <w:rPr>
                <w:lang w:val="fr-FR"/>
              </w:rPr>
              <w:t xml:space="preserve"> et interprétation</w:t>
            </w:r>
          </w:p>
          <w:p w14:paraId="309DDC55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331A7DD9" w14:textId="0650A96E" w:rsidR="0037775A" w:rsidRPr="00B758AC" w:rsidRDefault="0037775A" w:rsidP="0010189F">
            <w:pPr>
              <w:pStyle w:val="Sansinterligne"/>
              <w:spacing w:line="276" w:lineRule="auto"/>
              <w:rPr>
                <w:lang w:val="fr-FR"/>
              </w:rPr>
            </w:pPr>
          </w:p>
        </w:tc>
      </w:tr>
      <w:tr w:rsidR="0037775A" w:rsidRPr="005563FA" w14:paraId="53FF1C6E" w14:textId="77777777" w:rsidTr="33B9D7F5">
        <w:trPr>
          <w:trHeight w:val="73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78E2474" w14:textId="77777777" w:rsidR="0037775A" w:rsidRPr="008419D6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419D6">
              <w:rPr>
                <w:b/>
                <w:bCs/>
                <w:lang w:val="fr-FR"/>
              </w:rPr>
              <w:t>Installation(s)</w:t>
            </w:r>
          </w:p>
          <w:p w14:paraId="13192C04" w14:textId="77777777" w:rsidR="0037775A" w:rsidRPr="00250C6E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position au lit, attelles d'immobilisation, matelas spécifiques, coussins, arceau, ...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nil"/>
            </w:tcBorders>
            <w:shd w:val="clear" w:color="auto" w:fill="auto"/>
          </w:tcPr>
          <w:p w14:paraId="47BA5FEF" w14:textId="0F7F17E9" w:rsidR="0037775A" w:rsidRPr="00B758AC" w:rsidRDefault="0037775A" w:rsidP="0010189F">
            <w:pPr>
              <w:pStyle w:val="Sansinterligne"/>
              <w:spacing w:line="276" w:lineRule="auto"/>
              <w:rPr>
                <w:lang w:val="fr-FR"/>
              </w:rPr>
            </w:pPr>
          </w:p>
        </w:tc>
      </w:tr>
      <w:tr w:rsidR="0037775A" w:rsidRPr="005563FA" w14:paraId="7A63E15B" w14:textId="77777777" w:rsidTr="33B9D7F5">
        <w:trPr>
          <w:trHeight w:val="567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F2822C" w14:textId="77777777" w:rsidR="0037775A" w:rsidRPr="008419D6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B85021">
              <w:rPr>
                <w:b/>
                <w:bCs/>
                <w:lang w:val="fr-FR"/>
              </w:rPr>
              <w:t>Autonomie / Dépendance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pour les trois points ci-dessus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78C67F" w14:textId="3F7562D2" w:rsidR="0037775A" w:rsidRPr="00B758AC" w:rsidRDefault="0037775A" w:rsidP="0010189F">
            <w:pPr>
              <w:pStyle w:val="Sansinterligne"/>
              <w:spacing w:line="276" w:lineRule="auto"/>
              <w:rPr>
                <w:lang w:val="fr-FR"/>
              </w:rPr>
            </w:pPr>
          </w:p>
        </w:tc>
      </w:tr>
      <w:tr w:rsidR="00F1644F" w:rsidRPr="00393F19" w14:paraId="6459D782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0A18614F" w14:textId="428CF133" w:rsidR="00F1644F" w:rsidRPr="00305FC1" w:rsidRDefault="00F1644F" w:rsidP="003F78FF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CF78A1A" wp14:editId="44465D18">
                  <wp:extent cx="175895" cy="175895"/>
                  <wp:effectExtent l="0" t="0" r="0" b="0"/>
                  <wp:docPr id="5" name="Grafik 5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BF4</w:t>
            </w:r>
            <w:r w:rsidRPr="33B9D7F5">
              <w:rPr>
                <w:lang w:val="fr-FR"/>
              </w:rPr>
              <w:t>:</w:t>
            </w:r>
          </w:p>
        </w:tc>
      </w:tr>
      <w:tr w:rsidR="00F1644F" w:rsidRPr="005563FA" w14:paraId="27695F45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D7ED3" w14:textId="77777777" w:rsidR="00F1644F" w:rsidRPr="00707727" w:rsidRDefault="00F1644F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4BE7545F" w14:textId="77777777" w:rsidR="00F1644F" w:rsidRPr="003C706F" w:rsidRDefault="00F1644F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049C93B0" w14:textId="77777777" w:rsidR="00F1644F" w:rsidRPr="003C706F" w:rsidRDefault="00F1644F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05DA6BE2" w14:textId="77777777" w:rsidR="00F1644F" w:rsidRPr="00756331" w:rsidRDefault="00F1644F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F1644F" w:rsidRPr="005563FA" w14:paraId="7B126D49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AD51" w14:textId="77777777" w:rsidR="00F1644F" w:rsidRPr="00707727" w:rsidRDefault="00F1644F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009DA857" w14:textId="77777777" w:rsidR="00F1644F" w:rsidRPr="00F1644F" w:rsidRDefault="00F1644F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F1644F">
              <w:rPr>
                <w:b/>
                <w:bCs/>
                <w:lang w:val="fr-FR"/>
              </w:rPr>
              <w:t>Problèmes potentiels (Risque de…) :</w:t>
            </w:r>
          </w:p>
          <w:p w14:paraId="3B4FAFA7" w14:textId="77777777" w:rsidR="00F1644F" w:rsidRPr="00F1644F" w:rsidRDefault="00F1644F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F1644F">
              <w:rPr>
                <w:lang w:val="fr-FR"/>
              </w:rPr>
              <w:t>Facteurs favorisants :</w:t>
            </w:r>
          </w:p>
        </w:tc>
      </w:tr>
      <w:tr w:rsidR="0037775A" w:rsidRPr="005563FA" w14:paraId="79F60492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535B8B26" w14:textId="77777777" w:rsidR="0037775A" w:rsidRPr="00F870C2" w:rsidRDefault="0037775A" w:rsidP="003F78FF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de dormir et de se reposer</w:t>
            </w:r>
          </w:p>
        </w:tc>
      </w:tr>
      <w:tr w:rsidR="0037775A" w:rsidRPr="00424439" w14:paraId="20528A6F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6E1A5816" w14:textId="77777777" w:rsidR="0037775A" w:rsidRPr="005B70D7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5B70D7">
              <w:rPr>
                <w:b/>
                <w:bCs/>
                <w:lang w:val="fr-FR"/>
              </w:rPr>
              <w:t>Habitudes à domicile</w:t>
            </w:r>
          </w:p>
          <w:p w14:paraId="03B2385C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horaire du coucher et lever, rites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position au lit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nombre d'heures du sommeil</w:t>
            </w:r>
            <w:proofErr w:type="gramStart"/>
            <w:r w:rsidRPr="00F870C2">
              <w:rPr>
                <w:lang w:val="fr-FR"/>
              </w:rPr>
              <w:t>,</w:t>
            </w:r>
            <w:proofErr w:type="gramEnd"/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aides à l'endormissement</w:t>
            </w:r>
            <w:r>
              <w:rPr>
                <w:lang w:val="fr-FR"/>
              </w:rPr>
              <w:t xml:space="preserve"> (somnifère)</w:t>
            </w:r>
            <w:r w:rsidRPr="00F870C2">
              <w:rPr>
                <w:lang w:val="fr-FR"/>
              </w:rPr>
              <w:t>...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6728D858" w14:textId="77777777" w:rsidR="0037775A" w:rsidRPr="000A7444" w:rsidRDefault="0037775A" w:rsidP="00672B02">
            <w:pPr>
              <w:pStyle w:val="Sansinterligne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69504" behindDoc="1" locked="0" layoutInCell="1" allowOverlap="1" wp14:anchorId="7617C05F" wp14:editId="083BFEBE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42" name="Grafik 42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25008748" w14:textId="7B20DBD0" w:rsidR="0037775A" w:rsidRPr="000A7444" w:rsidRDefault="0037775A" w:rsidP="00672B02">
            <w:pPr>
              <w:pStyle w:val="Sansinterligne"/>
              <w:rPr>
                <w:lang w:val="de-LU"/>
              </w:rPr>
            </w:pPr>
          </w:p>
        </w:tc>
      </w:tr>
      <w:tr w:rsidR="0037775A" w:rsidRPr="005563FA" w14:paraId="6D0339CF" w14:textId="77777777" w:rsidTr="33B9D7F5">
        <w:trPr>
          <w:trHeight w:val="73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19957D6C" w14:textId="77777777" w:rsidR="0037775A" w:rsidRPr="005B70D7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5B70D7">
              <w:rPr>
                <w:b/>
                <w:bCs/>
                <w:lang w:val="fr-FR"/>
              </w:rPr>
              <w:t>Sommeil à l'hôpital</w:t>
            </w:r>
          </w:p>
          <w:p w14:paraId="16F95B73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position au lit, nombre d'heures du sommeil, difficultés d'endormissement</w:t>
            </w:r>
            <w:proofErr w:type="gramStart"/>
            <w:r w:rsidRPr="00F870C2">
              <w:rPr>
                <w:lang w:val="fr-FR"/>
              </w:rPr>
              <w:t>,</w:t>
            </w:r>
            <w:proofErr w:type="gramEnd"/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réveil pendant la nuit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 xml:space="preserve">qualité du sommeil: </w:t>
            </w:r>
            <w:r w:rsidRPr="00AF7C49">
              <w:rPr>
                <w:i/>
                <w:iCs/>
                <w:sz w:val="18"/>
                <w:szCs w:val="18"/>
                <w:lang w:val="fr-FR"/>
              </w:rPr>
              <w:t>sentiment d'être reposé, air reposé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7735FBA1" w14:textId="183DAB19" w:rsidR="0037775A" w:rsidRPr="00B758AC" w:rsidRDefault="0037775A" w:rsidP="00672B02">
            <w:pPr>
              <w:pStyle w:val="Sansinterligne"/>
              <w:rPr>
                <w:lang w:val="fr-FR"/>
              </w:rPr>
            </w:pPr>
          </w:p>
        </w:tc>
      </w:tr>
      <w:tr w:rsidR="004E055E" w:rsidRPr="00393F19" w14:paraId="1822FBB2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8CD061" w14:textId="7E4EF3E8" w:rsidR="004E055E" w:rsidRPr="00305FC1" w:rsidRDefault="004E055E" w:rsidP="003F78FF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9EC5FCA" wp14:editId="64D95F64">
                  <wp:extent cx="175895" cy="175895"/>
                  <wp:effectExtent l="0" t="0" r="0" b="0"/>
                  <wp:docPr id="6" name="Grafik 6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BF5</w:t>
            </w:r>
            <w:r w:rsidRPr="33B9D7F5">
              <w:rPr>
                <w:lang w:val="fr-FR"/>
              </w:rPr>
              <w:t>:</w:t>
            </w:r>
          </w:p>
        </w:tc>
      </w:tr>
      <w:tr w:rsidR="004E055E" w:rsidRPr="005563FA" w14:paraId="31C1BCC3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EA911" w14:textId="77777777" w:rsidR="004E055E" w:rsidRPr="00707727" w:rsidRDefault="004E055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6048BD00" w14:textId="77777777" w:rsidR="004E055E" w:rsidRPr="003C706F" w:rsidRDefault="004E055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6187A24F" w14:textId="77777777" w:rsidR="004E055E" w:rsidRPr="003C706F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2B6A8D76" w14:textId="77777777" w:rsidR="004E055E" w:rsidRPr="00756331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4E055E" w:rsidRPr="005563FA" w14:paraId="081E9FFD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56F5" w14:textId="77777777" w:rsidR="004E055E" w:rsidRPr="00707727" w:rsidRDefault="004E055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lastRenderedPageBreak/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13DBF835" w14:textId="77777777" w:rsidR="004E055E" w:rsidRPr="004E055E" w:rsidRDefault="004E055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4E055E">
              <w:rPr>
                <w:b/>
                <w:bCs/>
                <w:lang w:val="fr-FR"/>
              </w:rPr>
              <w:t>Problèmes potentiels (Risque de…) :</w:t>
            </w:r>
          </w:p>
          <w:p w14:paraId="78CDBED3" w14:textId="77777777" w:rsidR="004E055E" w:rsidRPr="004E055E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4E055E">
              <w:rPr>
                <w:lang w:val="fr-FR"/>
              </w:rPr>
              <w:t>Facteurs favorisants :</w:t>
            </w:r>
          </w:p>
        </w:tc>
      </w:tr>
      <w:tr w:rsidR="0037775A" w:rsidRPr="005563FA" w14:paraId="19E2D5DD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7CEC8CCF" w14:textId="77777777" w:rsidR="0037775A" w:rsidRPr="00F870C2" w:rsidRDefault="0037775A" w:rsidP="00A0767A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de choisir ses vêtements, de s’habiller et de se déshabiller</w:t>
            </w:r>
          </w:p>
        </w:tc>
      </w:tr>
      <w:tr w:rsidR="0037775A" w:rsidRPr="00424439" w14:paraId="460CF424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2E335215" w14:textId="77777777" w:rsidR="0037775A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3E29B4">
              <w:rPr>
                <w:lang w:val="fr-FR"/>
              </w:rPr>
              <w:t>Vêtements / linge</w:t>
            </w:r>
          </w:p>
          <w:p w14:paraId="01E0BE75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3E29B4">
              <w:rPr>
                <w:lang w:val="fr-FR"/>
              </w:rPr>
              <w:t>Vêtement à l'hôpital, réserve de linge</w:t>
            </w:r>
            <w:r>
              <w:rPr>
                <w:lang w:val="fr-FR"/>
              </w:rPr>
              <w:br/>
            </w:r>
            <w:r w:rsidRPr="003E29B4">
              <w:rPr>
                <w:lang w:val="fr-FR"/>
              </w:rPr>
              <w:t>qui s'occupe du linge/des vêtements</w:t>
            </w:r>
            <w:r>
              <w:rPr>
                <w:lang w:val="fr-FR"/>
              </w:rPr>
              <w:t> ?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25F74547" w14:textId="77777777" w:rsidR="0037775A" w:rsidRPr="000A7444" w:rsidRDefault="0037775A" w:rsidP="0010189F">
            <w:pPr>
              <w:pStyle w:val="Sansinterligne"/>
              <w:spacing w:line="276" w:lineRule="auto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0528" behindDoc="1" locked="0" layoutInCell="1" allowOverlap="1" wp14:anchorId="71366C6E" wp14:editId="4FEAA3EF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55" name="Grafik 55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1A29862C" w14:textId="5CC6A4D8" w:rsidR="0037775A" w:rsidRPr="000A7444" w:rsidRDefault="0037775A" w:rsidP="0010189F">
            <w:pPr>
              <w:pStyle w:val="Sansinterligne"/>
              <w:spacing w:line="276" w:lineRule="auto"/>
              <w:rPr>
                <w:lang w:val="de-LU"/>
              </w:rPr>
            </w:pPr>
          </w:p>
        </w:tc>
      </w:tr>
      <w:tr w:rsidR="0037775A" w:rsidRPr="00424439" w14:paraId="116A0CA9" w14:textId="77777777" w:rsidTr="33B9D7F5">
        <w:trPr>
          <w:trHeight w:val="39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79FEDEB8" w14:textId="77777777" w:rsidR="0037775A" w:rsidRPr="006F71AA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6F71AA">
              <w:rPr>
                <w:b/>
                <w:bCs/>
                <w:lang w:val="fr-FR"/>
              </w:rPr>
              <w:t>Autonomie / Dépendance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41B32A49" w14:textId="2341FF68" w:rsidR="0037775A" w:rsidRPr="000A7444" w:rsidRDefault="0037775A" w:rsidP="0010189F">
            <w:pPr>
              <w:pStyle w:val="Sansinterligne"/>
              <w:spacing w:line="276" w:lineRule="auto"/>
              <w:rPr>
                <w:lang w:val="de-LU"/>
              </w:rPr>
            </w:pPr>
          </w:p>
        </w:tc>
      </w:tr>
      <w:tr w:rsidR="004E055E" w:rsidRPr="00393F19" w14:paraId="573AE830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6124AE2D" w14:textId="203D6E3B" w:rsidR="004E055E" w:rsidRPr="00305FC1" w:rsidRDefault="004E055E" w:rsidP="003F78FF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FA7D1F5" wp14:editId="680A1A6F">
                  <wp:extent cx="175895" cy="175895"/>
                  <wp:effectExtent l="0" t="0" r="0" b="0"/>
                  <wp:docPr id="7" name="Grafik 7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BF6</w:t>
            </w:r>
            <w:r w:rsidRPr="33B9D7F5">
              <w:rPr>
                <w:lang w:val="fr-FR"/>
              </w:rPr>
              <w:t>:</w:t>
            </w:r>
          </w:p>
        </w:tc>
      </w:tr>
      <w:tr w:rsidR="004E055E" w:rsidRPr="005563FA" w14:paraId="4577A7D9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A4C3D" w14:textId="77777777" w:rsidR="004E055E" w:rsidRPr="00707727" w:rsidRDefault="004E055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7C7B689E" w14:textId="77777777" w:rsidR="004E055E" w:rsidRPr="003C706F" w:rsidRDefault="004E055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256978E6" w14:textId="77777777" w:rsidR="004E055E" w:rsidRPr="003C706F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5A4FE100" w14:textId="77777777" w:rsidR="004E055E" w:rsidRPr="00756331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4E055E" w:rsidRPr="005563FA" w14:paraId="43A5EDFD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0A6C" w14:textId="77777777" w:rsidR="004E055E" w:rsidRPr="00707727" w:rsidRDefault="004E055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30EF9BDD" w14:textId="77777777" w:rsidR="004E055E" w:rsidRPr="004E055E" w:rsidRDefault="004E055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4E055E">
              <w:rPr>
                <w:b/>
                <w:bCs/>
                <w:lang w:val="fr-FR"/>
              </w:rPr>
              <w:t>Problèmes potentiels (Risque de…) :</w:t>
            </w:r>
          </w:p>
          <w:p w14:paraId="733B43D3" w14:textId="77777777" w:rsidR="004E055E" w:rsidRPr="004E055E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4E055E">
              <w:rPr>
                <w:lang w:val="fr-FR"/>
              </w:rPr>
              <w:t>Facteurs favorisants :</w:t>
            </w:r>
          </w:p>
        </w:tc>
      </w:tr>
      <w:tr w:rsidR="0037775A" w:rsidRPr="005563FA" w14:paraId="0EC089E5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906A3A3" w14:textId="77777777" w:rsidR="0037775A" w:rsidRPr="00F870C2" w:rsidRDefault="0037775A" w:rsidP="00A0767A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de garder une température corporelle normale</w:t>
            </w:r>
          </w:p>
        </w:tc>
      </w:tr>
      <w:tr w:rsidR="0037775A" w:rsidRPr="00424439" w14:paraId="678592EC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0B76DC67" w14:textId="77777777" w:rsidR="0037775A" w:rsidRPr="00C174B4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C174B4">
              <w:rPr>
                <w:b/>
                <w:bCs/>
                <w:lang w:val="fr-FR"/>
              </w:rPr>
              <w:t>Température corporelle</w:t>
            </w:r>
          </w:p>
          <w:p w14:paraId="69F21676" w14:textId="77777777" w:rsidR="0037775A" w:rsidRPr="007659B9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 xml:space="preserve">valeurs antérieures </w:t>
            </w:r>
            <w:r w:rsidRPr="00F870C2">
              <w:rPr>
                <w:rFonts w:ascii="Wingdings" w:eastAsia="Wingdings" w:hAnsi="Wingdings" w:cs="Wingdings"/>
                <w:lang w:val="fr-FR"/>
              </w:rPr>
              <w:t></w:t>
            </w:r>
            <w:r w:rsidRPr="00F870C2">
              <w:rPr>
                <w:rFonts w:ascii="Wingdings" w:eastAsia="Wingdings" w:hAnsi="Wingdings" w:cs="Wingdings"/>
                <w:lang w:val="fr-FR"/>
              </w:rPr>
              <w:t></w:t>
            </w:r>
            <w:r>
              <w:rPr>
                <w:lang w:val="fr-FR"/>
              </w:rPr>
              <w:br/>
            </w:r>
            <w:r w:rsidRPr="007659B9">
              <w:rPr>
                <w:lang w:val="fr-FR"/>
              </w:rPr>
              <w:t>•</w:t>
            </w:r>
            <w:r w:rsidRPr="007659B9">
              <w:rPr>
                <w:lang w:val="fr-FR"/>
              </w:rPr>
              <w:tab/>
              <w:t xml:space="preserve">Valeur la plus basse </w:t>
            </w:r>
          </w:p>
          <w:p w14:paraId="07548BCE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7659B9">
              <w:rPr>
                <w:lang w:val="fr-FR"/>
              </w:rPr>
              <w:t>•</w:t>
            </w:r>
            <w:r w:rsidRPr="007659B9">
              <w:rPr>
                <w:lang w:val="fr-FR"/>
              </w:rPr>
              <w:tab/>
              <w:t xml:space="preserve">Valeur la plus haute  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dernière valeur mesurée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Température de l'environnement</w:t>
            </w:r>
            <w:r>
              <w:rPr>
                <w:lang w:val="fr-FR"/>
              </w:rPr>
              <w:br/>
            </w:r>
            <w:r w:rsidRPr="00C174B4">
              <w:rPr>
                <w:b/>
                <w:bCs/>
                <w:lang w:val="fr-FR"/>
              </w:rPr>
              <w:t>préférence pour la chaleur ou le froid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518416A1" w14:textId="77777777" w:rsidR="0037775A" w:rsidRPr="000A7444" w:rsidRDefault="0037775A" w:rsidP="0010189F">
            <w:pPr>
              <w:pStyle w:val="Sansinterligne"/>
              <w:spacing w:line="276" w:lineRule="auto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1552" behindDoc="1" locked="0" layoutInCell="1" allowOverlap="1" wp14:anchorId="7C0B7790" wp14:editId="5EF6B98F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59" name="Grafik 59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5365128D" w14:textId="5F443528" w:rsidR="0037775A" w:rsidRPr="000A7444" w:rsidRDefault="0037775A" w:rsidP="00672B02">
            <w:pPr>
              <w:pStyle w:val="Sansinterligne"/>
              <w:rPr>
                <w:lang w:val="de-LU"/>
              </w:rPr>
            </w:pPr>
          </w:p>
        </w:tc>
      </w:tr>
      <w:tr w:rsidR="004E055E" w:rsidRPr="00393F19" w14:paraId="2555F7CF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B108F4A" w14:textId="77777777" w:rsidR="004E055E" w:rsidRPr="00305FC1" w:rsidRDefault="004E055E" w:rsidP="00853F99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6A8289C" wp14:editId="51A30CCD">
                  <wp:extent cx="175895" cy="175895"/>
                  <wp:effectExtent l="0" t="0" r="0" b="0"/>
                  <wp:docPr id="8" name="Grafik 8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BF1</w:t>
            </w:r>
            <w:r w:rsidRPr="33B9D7F5">
              <w:rPr>
                <w:lang w:val="fr-FR"/>
              </w:rPr>
              <w:t>:</w:t>
            </w:r>
          </w:p>
        </w:tc>
      </w:tr>
      <w:tr w:rsidR="004E055E" w:rsidRPr="005563FA" w14:paraId="7FC9F47A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07638" w14:textId="77777777" w:rsidR="004E055E" w:rsidRPr="00707727" w:rsidRDefault="004E055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08944120" w14:textId="77777777" w:rsidR="004E055E" w:rsidRPr="003C706F" w:rsidRDefault="004E055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3A9328FD" w14:textId="77777777" w:rsidR="004E055E" w:rsidRPr="003C706F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3A984CE0" w14:textId="77777777" w:rsidR="004E055E" w:rsidRPr="00756331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4E055E" w:rsidRPr="005563FA" w14:paraId="6E79185A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FAFD" w14:textId="77777777" w:rsidR="004E055E" w:rsidRPr="00707727" w:rsidRDefault="004E055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170D6965" w14:textId="77777777" w:rsidR="004E055E" w:rsidRPr="004E055E" w:rsidRDefault="004E055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4E055E">
              <w:rPr>
                <w:b/>
                <w:bCs/>
                <w:lang w:val="fr-FR"/>
              </w:rPr>
              <w:t>Problèmes potentiels (Risque de…) :</w:t>
            </w:r>
          </w:p>
          <w:p w14:paraId="789104FB" w14:textId="77777777" w:rsidR="004E055E" w:rsidRPr="004E055E" w:rsidRDefault="004E055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4E055E">
              <w:rPr>
                <w:lang w:val="fr-FR"/>
              </w:rPr>
              <w:t>Facteurs favorisants :</w:t>
            </w:r>
          </w:p>
        </w:tc>
      </w:tr>
      <w:tr w:rsidR="0037775A" w:rsidRPr="005563FA" w14:paraId="1EF2AB29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4809118A" w14:textId="77777777" w:rsidR="0037775A" w:rsidRPr="00F870C2" w:rsidRDefault="0037775A" w:rsidP="00853F99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Le besoin de l’homme </w:t>
            </w:r>
            <w:r w:rsidRPr="008A7787">
              <w:rPr>
                <w:b/>
                <w:bCs/>
                <w:lang w:val="fr-FR"/>
              </w:rPr>
              <w:t>d'être propre et soigné, de protéger ses téguments</w:t>
            </w:r>
          </w:p>
        </w:tc>
      </w:tr>
      <w:tr w:rsidR="0037775A" w:rsidRPr="00424439" w14:paraId="476DD53F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5E9CF712" w14:textId="77777777" w:rsidR="0037775A" w:rsidRPr="008A7787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A7787">
              <w:rPr>
                <w:b/>
                <w:bCs/>
                <w:lang w:val="fr-FR"/>
              </w:rPr>
              <w:t xml:space="preserve">Etat de la peau </w:t>
            </w:r>
          </w:p>
          <w:p w14:paraId="46BF49B3" w14:textId="77777777" w:rsidR="0037775A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8A7787">
              <w:rPr>
                <w:lang w:val="fr-FR"/>
              </w:rPr>
              <w:t>structure, élasticité, hydratation, couleur/t°</w:t>
            </w:r>
            <w:r>
              <w:rPr>
                <w:lang w:val="fr-FR"/>
              </w:rPr>
              <w:br/>
            </w:r>
            <w:r w:rsidRPr="008A7787">
              <w:rPr>
                <w:lang w:val="fr-FR"/>
              </w:rPr>
              <w:t>points d'appui: omoplates, sacrum, talons, ...</w:t>
            </w:r>
            <w:r>
              <w:rPr>
                <w:lang w:val="fr-FR"/>
              </w:rPr>
              <w:br/>
            </w:r>
            <w:r w:rsidRPr="008A7787">
              <w:rPr>
                <w:lang w:val="fr-FR"/>
              </w:rPr>
              <w:t xml:space="preserve">Echelle de </w:t>
            </w:r>
            <w:proofErr w:type="spellStart"/>
            <w:r w:rsidRPr="008A7787">
              <w:rPr>
                <w:lang w:val="fr-FR"/>
              </w:rPr>
              <w:t>Braden</w:t>
            </w:r>
            <w:proofErr w:type="spellEnd"/>
            <w:r>
              <w:rPr>
                <w:lang w:val="fr-FR"/>
              </w:rPr>
              <w:t xml:space="preserve"> ou de Norton</w:t>
            </w:r>
          </w:p>
          <w:p w14:paraId="337B41E7" w14:textId="77777777" w:rsidR="0037775A" w:rsidRPr="0077252B" w:rsidRDefault="00E44B9E" w:rsidP="0010189F">
            <w:pPr>
              <w:pStyle w:val="Sansinterligne"/>
              <w:ind w:left="357"/>
              <w:rPr>
                <w:sz w:val="14"/>
                <w:szCs w:val="14"/>
                <w:lang w:val="fr-FR"/>
              </w:rPr>
            </w:pPr>
            <w:hyperlink r:id="rId27" w:history="1">
              <w:r w:rsidR="0037775A" w:rsidRPr="0077252B">
                <w:rPr>
                  <w:rStyle w:val="Lienhypertexte"/>
                  <w:sz w:val="14"/>
                  <w:szCs w:val="14"/>
                  <w:lang w:val="fr-FR"/>
                </w:rPr>
                <w:t>https://www.srlf.org/echelle-de-braden/</w:t>
              </w:r>
            </w:hyperlink>
          </w:p>
          <w:p w14:paraId="1A9C07A6" w14:textId="77777777" w:rsidR="0037775A" w:rsidRDefault="00E44B9E" w:rsidP="0010189F">
            <w:pPr>
              <w:pStyle w:val="Sansinterligne"/>
              <w:ind w:left="357"/>
              <w:rPr>
                <w:lang w:val="fr-FR"/>
              </w:rPr>
            </w:pPr>
            <w:hyperlink r:id="rId28" w:history="1">
              <w:r w:rsidR="0037775A" w:rsidRPr="0077252B">
                <w:rPr>
                  <w:rStyle w:val="Lienhypertexte"/>
                  <w:sz w:val="14"/>
                  <w:szCs w:val="14"/>
                  <w:lang w:val="fr-FR"/>
                </w:rPr>
                <w:t>https://www.thieme.de/statics/dokumente/thieme/final/de/dokumente/tw_pflege/297500101_004_Norton-Skala.pdf</w:t>
              </w:r>
            </w:hyperlink>
          </w:p>
          <w:p w14:paraId="6EDE1EC7" w14:textId="77777777" w:rsidR="0037775A" w:rsidRPr="00F02F74" w:rsidRDefault="0037775A" w:rsidP="0010189F">
            <w:pPr>
              <w:pStyle w:val="Sansinterligne"/>
              <w:ind w:left="357"/>
              <w:rPr>
                <w:lang w:val="fr-FR"/>
              </w:rPr>
            </w:pPr>
            <w:r>
              <w:rPr>
                <w:lang w:val="fr-FR"/>
              </w:rPr>
              <w:t>plaies traumatiques ou opératoires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5A4FB054" w14:textId="77777777" w:rsidR="0037775A" w:rsidRPr="000A7444" w:rsidRDefault="0037775A" w:rsidP="00672B02">
            <w:pPr>
              <w:pStyle w:val="Sansinterligne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2576" behindDoc="1" locked="0" layoutInCell="1" allowOverlap="1" wp14:anchorId="531F718C" wp14:editId="7853F6C0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62" name="Grafik 62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3E2C600E" w14:textId="4938CD15" w:rsidR="0037775A" w:rsidRPr="000A7444" w:rsidRDefault="0037775A" w:rsidP="00672B02">
            <w:pPr>
              <w:pStyle w:val="Sansinterligne"/>
              <w:rPr>
                <w:lang w:val="de-LU"/>
              </w:rPr>
            </w:pPr>
          </w:p>
        </w:tc>
      </w:tr>
      <w:tr w:rsidR="0037775A" w:rsidRPr="005563FA" w14:paraId="63B03883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5B9ABBC2" w14:textId="77777777" w:rsidR="0037775A" w:rsidRPr="008A7787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A7787">
              <w:rPr>
                <w:b/>
                <w:bCs/>
                <w:lang w:val="fr-FR"/>
              </w:rPr>
              <w:t>Etat de la muqueuse buccale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5A21F491" w14:textId="355A3CBD" w:rsidR="0037775A" w:rsidRPr="00B758AC" w:rsidRDefault="0037775A" w:rsidP="00672B02">
            <w:pPr>
              <w:pStyle w:val="Sansinterligne"/>
              <w:rPr>
                <w:lang w:val="fr-FR"/>
              </w:rPr>
            </w:pPr>
          </w:p>
        </w:tc>
      </w:tr>
      <w:tr w:rsidR="0037775A" w:rsidRPr="00424439" w14:paraId="39917641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7A74F19F" w14:textId="77777777" w:rsidR="0037775A" w:rsidRPr="008A7787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A7787">
              <w:rPr>
                <w:b/>
                <w:bCs/>
                <w:lang w:val="fr-FR"/>
              </w:rPr>
              <w:t>Etat des cheveux / ongles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73666083" w14:textId="659FB417" w:rsidR="0037775A" w:rsidRPr="00853F99" w:rsidRDefault="0037775A" w:rsidP="00672B02">
            <w:pPr>
              <w:pStyle w:val="Sansinterligne"/>
              <w:rPr>
                <w:lang w:val="de-LU"/>
              </w:rPr>
            </w:pPr>
          </w:p>
        </w:tc>
      </w:tr>
      <w:tr w:rsidR="0037775A" w:rsidRPr="005563FA" w14:paraId="58C2B3E1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1C726E69" w14:textId="77777777" w:rsidR="0037775A" w:rsidRPr="006F71AA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6F71AA">
              <w:rPr>
                <w:b/>
                <w:bCs/>
                <w:lang w:val="fr-FR"/>
              </w:rPr>
              <w:t>Habitudes</w:t>
            </w:r>
          </w:p>
          <w:p w14:paraId="6D0280F7" w14:textId="77777777" w:rsidR="0037775A" w:rsidRPr="008A7787" w:rsidRDefault="0037775A" w:rsidP="0010189F">
            <w:pPr>
              <w:pStyle w:val="Sansinterligne"/>
              <w:ind w:left="357"/>
              <w:rPr>
                <w:b/>
                <w:bCs/>
                <w:lang w:val="fr-FR"/>
              </w:rPr>
            </w:pPr>
            <w:r w:rsidRPr="008A7787">
              <w:rPr>
                <w:lang w:val="fr-FR"/>
              </w:rPr>
              <w:t>Hygiène corporelle et buccale, soins de la peau, soins esthétiques</w:t>
            </w:r>
            <w:r>
              <w:rPr>
                <w:lang w:val="fr-FR"/>
              </w:rPr>
              <w:br/>
            </w:r>
            <w:r w:rsidRPr="008A7787">
              <w:rPr>
                <w:lang w:val="fr-FR"/>
              </w:rPr>
              <w:t>Produits utilisés pour les soins d'hygiène corporelle et buccale, les prothèses dentaires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141A873C" w14:textId="77A9F47B" w:rsidR="0037775A" w:rsidRPr="00B758AC" w:rsidRDefault="0037775A" w:rsidP="00672B02">
            <w:pPr>
              <w:pStyle w:val="Sansinterligne"/>
              <w:rPr>
                <w:lang w:val="fr-FR"/>
              </w:rPr>
            </w:pPr>
          </w:p>
        </w:tc>
      </w:tr>
      <w:tr w:rsidR="0037775A" w:rsidRPr="005563FA" w14:paraId="1CBE644A" w14:textId="77777777" w:rsidTr="33B9D7F5">
        <w:trPr>
          <w:trHeight w:val="397"/>
          <w:tblHeader/>
        </w:trPr>
        <w:tc>
          <w:tcPr>
            <w:tcW w:w="5273" w:type="dxa"/>
            <w:tcBorders>
              <w:top w:val="single" w:sz="2" w:space="0" w:color="E7E6E6" w:themeColor="background2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407BA996" w14:textId="77777777" w:rsidR="0037775A" w:rsidRPr="008A7787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8A7787">
              <w:rPr>
                <w:b/>
                <w:bCs/>
                <w:lang w:val="fr-FR"/>
              </w:rPr>
              <w:lastRenderedPageBreak/>
              <w:t xml:space="preserve">Autonomie/Dépendance </w:t>
            </w:r>
          </w:p>
          <w:p w14:paraId="6325BA14" w14:textId="77777777" w:rsidR="0037775A" w:rsidRPr="008A7787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8A7787">
              <w:rPr>
                <w:lang w:val="fr-FR"/>
              </w:rPr>
              <w:t xml:space="preserve">Au lit, au lavabo, lit/lavabo, douche, bain </w:t>
            </w:r>
          </w:p>
          <w:p w14:paraId="39608242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>
              <w:rPr>
                <w:lang w:val="fr-FR"/>
              </w:rPr>
              <w:t>Autonomie pour les soins d’hygiène</w:t>
            </w:r>
          </w:p>
        </w:tc>
        <w:tc>
          <w:tcPr>
            <w:tcW w:w="5529" w:type="dxa"/>
            <w:tcBorders>
              <w:top w:val="single" w:sz="2" w:space="0" w:color="E7E6E6" w:themeColor="background2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4671F485" w14:textId="2AB3156A" w:rsidR="0037775A" w:rsidRPr="00B758AC" w:rsidRDefault="0037775A" w:rsidP="00672B02">
            <w:pPr>
              <w:pStyle w:val="Sansinterligne"/>
              <w:rPr>
                <w:lang w:val="fr-FR"/>
              </w:rPr>
            </w:pPr>
          </w:p>
        </w:tc>
      </w:tr>
      <w:tr w:rsidR="00DA101D" w:rsidRPr="00393F19" w14:paraId="43AFF893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19433E0B" w14:textId="2D599F53" w:rsidR="00DA101D" w:rsidRPr="00305FC1" w:rsidRDefault="00DA101D" w:rsidP="008B758B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BEF4787" wp14:editId="256BB2FC">
                  <wp:extent cx="175895" cy="175895"/>
                  <wp:effectExtent l="0" t="0" r="0" b="0"/>
                  <wp:docPr id="15" name="Grafik 15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BF8</w:t>
            </w:r>
            <w:r w:rsidRPr="33B9D7F5">
              <w:rPr>
                <w:lang w:val="fr-FR"/>
              </w:rPr>
              <w:t>:</w:t>
            </w:r>
          </w:p>
        </w:tc>
      </w:tr>
      <w:tr w:rsidR="00DA101D" w:rsidRPr="005563FA" w14:paraId="0A5A41AF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FEB4E" w14:textId="77777777" w:rsidR="00DA101D" w:rsidRPr="00707727" w:rsidRDefault="00DA101D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3952E940" w14:textId="77777777" w:rsidR="00DA101D" w:rsidRPr="003C706F" w:rsidRDefault="00DA101D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3CCB14E4" w14:textId="77777777" w:rsidR="00DA101D" w:rsidRPr="003C706F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55ED4418" w14:textId="77777777" w:rsidR="00DA101D" w:rsidRPr="00756331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DA101D" w:rsidRPr="005563FA" w14:paraId="3A41DE05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9ECE" w14:textId="77777777" w:rsidR="00DA101D" w:rsidRPr="00707727" w:rsidRDefault="00DA101D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04572293" w14:textId="77777777" w:rsidR="00DA101D" w:rsidRPr="00DA101D" w:rsidRDefault="00DA101D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DA101D">
              <w:rPr>
                <w:b/>
                <w:bCs/>
                <w:lang w:val="fr-FR"/>
              </w:rPr>
              <w:t>Problèmes potentiels (Risque de…) :</w:t>
            </w:r>
          </w:p>
          <w:p w14:paraId="1DD61DCC" w14:textId="77777777" w:rsidR="00DA101D" w:rsidRPr="00DA101D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DA101D">
              <w:rPr>
                <w:lang w:val="fr-FR"/>
              </w:rPr>
              <w:t>Facteurs favorisants :</w:t>
            </w:r>
          </w:p>
        </w:tc>
      </w:tr>
      <w:tr w:rsidR="0037775A" w:rsidRPr="005563FA" w14:paraId="239AF3F1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2AA8AA53" w14:textId="77777777" w:rsidR="0037775A" w:rsidRPr="00F870C2" w:rsidRDefault="0037775A" w:rsidP="008B758B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d’éviter les dangers</w:t>
            </w:r>
          </w:p>
        </w:tc>
      </w:tr>
      <w:tr w:rsidR="0037775A" w:rsidRPr="00424439" w14:paraId="2CB3B6ED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0A8D2A76" w14:textId="77777777" w:rsidR="0037775A" w:rsidRPr="00C325DF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C325DF">
              <w:rPr>
                <w:b/>
                <w:bCs/>
                <w:lang w:val="fr-FR"/>
              </w:rPr>
              <w:t>Conscience des dangers</w:t>
            </w:r>
          </w:p>
          <w:p w14:paraId="64A2B666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capacité de juger s'il y a dangers, évaluation de ses facultés/forces</w:t>
            </w:r>
          </w:p>
          <w:p w14:paraId="513C5679" w14:textId="77777777" w:rsidR="0037775A" w:rsidRPr="00C325DF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C325DF">
              <w:rPr>
                <w:b/>
                <w:bCs/>
                <w:lang w:val="fr-FR"/>
              </w:rPr>
              <w:t>Respect des consignes</w:t>
            </w:r>
          </w:p>
          <w:p w14:paraId="12CE3D9F" w14:textId="77777777" w:rsidR="0037775A" w:rsidRPr="00F870C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consignes du médecin/du personnel concernant la situation médicale, de l'hôpital concernant la sécurité en général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0D1EB230" w14:textId="77777777" w:rsidR="0037775A" w:rsidRPr="000A7444" w:rsidRDefault="0037775A" w:rsidP="0010189F">
            <w:pPr>
              <w:pStyle w:val="Sansinterligne"/>
              <w:spacing w:line="276" w:lineRule="auto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3600" behindDoc="1" locked="0" layoutInCell="1" allowOverlap="1" wp14:anchorId="417464F2" wp14:editId="2951676A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65" name="Grafik 65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6DA6A278" w14:textId="0BC99584" w:rsidR="0037775A" w:rsidRPr="000A7444" w:rsidRDefault="0037775A" w:rsidP="00672B02">
            <w:pPr>
              <w:pStyle w:val="Sansinterligne"/>
              <w:rPr>
                <w:lang w:val="de-LU"/>
              </w:rPr>
            </w:pPr>
          </w:p>
        </w:tc>
      </w:tr>
      <w:tr w:rsidR="00DA101D" w:rsidRPr="00393F19" w14:paraId="79AEDFA8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E3B72C5" w14:textId="448903A6" w:rsidR="00DA101D" w:rsidRPr="00305FC1" w:rsidRDefault="00DA101D" w:rsidP="008724CF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79CC9C2" wp14:editId="46CDF36C">
                  <wp:extent cx="175895" cy="175895"/>
                  <wp:effectExtent l="0" t="0" r="0" b="0"/>
                  <wp:docPr id="18" name="Grafik 18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BF9</w:t>
            </w:r>
            <w:r w:rsidRPr="33B9D7F5">
              <w:rPr>
                <w:lang w:val="fr-FR"/>
              </w:rPr>
              <w:t>:</w:t>
            </w:r>
          </w:p>
        </w:tc>
      </w:tr>
      <w:tr w:rsidR="00DA101D" w:rsidRPr="005563FA" w14:paraId="2EB4B9C7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7260B" w14:textId="77777777" w:rsidR="00DA101D" w:rsidRPr="00707727" w:rsidRDefault="00DA101D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270B5122" w14:textId="77777777" w:rsidR="00DA101D" w:rsidRPr="003C706F" w:rsidRDefault="00DA101D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783456B8" w14:textId="77777777" w:rsidR="00DA101D" w:rsidRPr="003C706F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0AEFDB17" w14:textId="77777777" w:rsidR="00DA101D" w:rsidRPr="00756331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DA101D" w:rsidRPr="005563FA" w14:paraId="29352A19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D883" w14:textId="77777777" w:rsidR="00DA101D" w:rsidRPr="00707727" w:rsidRDefault="00DA101D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6D4A15E5" w14:textId="77777777" w:rsidR="00DA101D" w:rsidRPr="00DA101D" w:rsidRDefault="00DA101D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DA101D">
              <w:rPr>
                <w:b/>
                <w:bCs/>
                <w:lang w:val="fr-FR"/>
              </w:rPr>
              <w:t>Problèmes potentiels (Risque de…) :</w:t>
            </w:r>
          </w:p>
          <w:p w14:paraId="4E36D924" w14:textId="77777777" w:rsidR="00DA101D" w:rsidRPr="00DA101D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DA101D">
              <w:rPr>
                <w:lang w:val="fr-FR"/>
              </w:rPr>
              <w:t>Facteurs favorisants :</w:t>
            </w:r>
          </w:p>
        </w:tc>
      </w:tr>
      <w:tr w:rsidR="0037775A" w:rsidRPr="005563FA" w14:paraId="31A5CF4C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6C166176" w14:textId="77777777" w:rsidR="0037775A" w:rsidRPr="00F870C2" w:rsidRDefault="0037775A" w:rsidP="008724CF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Le besoin de l’homme de communiquer</w:t>
            </w:r>
          </w:p>
        </w:tc>
      </w:tr>
      <w:tr w:rsidR="0037775A" w:rsidRPr="00424439" w14:paraId="20CD34F7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410E71F2" w14:textId="77777777" w:rsidR="0037775A" w:rsidRPr="00433A8E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433A8E">
              <w:rPr>
                <w:b/>
                <w:bCs/>
                <w:lang w:val="fr-FR"/>
              </w:rPr>
              <w:t>Expression verbale et non-verbale</w:t>
            </w:r>
          </w:p>
          <w:p w14:paraId="62363ADC" w14:textId="77777777" w:rsidR="0037775A" w:rsidRPr="00F02F74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433A8E">
              <w:rPr>
                <w:lang w:val="fr-FR"/>
              </w:rPr>
              <w:t xml:space="preserve">langue(s) parlée(s), voix, articulation, compréhension, </w:t>
            </w:r>
            <w:r>
              <w:rPr>
                <w:lang w:val="fr-FR"/>
              </w:rPr>
              <w:t>appareillage,…</w:t>
            </w:r>
            <w:r>
              <w:rPr>
                <w:lang w:val="fr-FR"/>
              </w:rPr>
              <w:br/>
            </w:r>
            <w:r w:rsidRPr="00433A8E">
              <w:rPr>
                <w:lang w:val="fr-FR"/>
              </w:rPr>
              <w:t>expression des sentiments, du bien-être, des plaintes, des appréhensions, ...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557D03FB" w14:textId="77777777" w:rsidR="0037775A" w:rsidRPr="000A7444" w:rsidRDefault="0037775A" w:rsidP="00672B02">
            <w:pPr>
              <w:pStyle w:val="Sansinterligne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4624" behindDoc="1" locked="0" layoutInCell="1" allowOverlap="1" wp14:anchorId="4C930063" wp14:editId="3E82BB58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68" name="Grafik 68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380E89E7" w14:textId="045C2C49" w:rsidR="0037775A" w:rsidRPr="000A7444" w:rsidRDefault="0037775A" w:rsidP="00672B02">
            <w:pPr>
              <w:pStyle w:val="Sansinterligne"/>
              <w:rPr>
                <w:lang w:val="de-LU"/>
              </w:rPr>
            </w:pPr>
          </w:p>
        </w:tc>
      </w:tr>
      <w:tr w:rsidR="0037775A" w:rsidRPr="005563FA" w14:paraId="734058A6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7B75BD98" w14:textId="77777777" w:rsidR="0037775A" w:rsidRDefault="0037775A" w:rsidP="0010189F">
            <w:pPr>
              <w:pStyle w:val="Sansinterligne"/>
              <w:rPr>
                <w:lang w:val="fr-FR"/>
              </w:rPr>
            </w:pPr>
            <w:r w:rsidRPr="00467056">
              <w:rPr>
                <w:b/>
                <w:bCs/>
                <w:lang w:val="fr-FR"/>
              </w:rPr>
              <w:t>Expression de la douleur</w:t>
            </w:r>
          </w:p>
          <w:p w14:paraId="6EF77690" w14:textId="77777777" w:rsidR="0037775A" w:rsidRPr="00467056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433A8E">
              <w:rPr>
                <w:lang w:val="fr-FR"/>
              </w:rPr>
              <w:t>EVA, EN, autres instruments de mesure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268C6661" w14:textId="61A9F049" w:rsidR="0037775A" w:rsidRPr="00B758AC" w:rsidRDefault="0037775A" w:rsidP="00672B02">
            <w:pPr>
              <w:pStyle w:val="Sansinterligne"/>
              <w:rPr>
                <w:lang w:val="fr-FR"/>
              </w:rPr>
            </w:pPr>
          </w:p>
        </w:tc>
      </w:tr>
      <w:tr w:rsidR="0037775A" w:rsidRPr="005563FA" w14:paraId="411D69BC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0695C81A" w14:textId="77777777" w:rsidR="0037775A" w:rsidRPr="00467056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467056">
              <w:rPr>
                <w:b/>
                <w:bCs/>
                <w:lang w:val="fr-FR"/>
              </w:rPr>
              <w:t>Contacts</w:t>
            </w:r>
          </w:p>
          <w:p w14:paraId="3B2A4139" w14:textId="77777777" w:rsidR="0037775A" w:rsidRPr="00467056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433A8E">
              <w:rPr>
                <w:lang w:val="fr-FR"/>
              </w:rPr>
              <w:t>famille, amis, voisin de chambre</w:t>
            </w:r>
            <w:r>
              <w:rPr>
                <w:lang w:val="fr-FR"/>
              </w:rPr>
              <w:br/>
            </w:r>
            <w:r w:rsidRPr="00433A8E">
              <w:rPr>
                <w:lang w:val="fr-FR"/>
              </w:rPr>
              <w:t>relations avec le personnel soignant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5F14EEE3" w14:textId="623A0415" w:rsidR="0037775A" w:rsidRPr="00B758AC" w:rsidRDefault="0037775A" w:rsidP="00672B02">
            <w:pPr>
              <w:pStyle w:val="Sansinterligne"/>
              <w:rPr>
                <w:lang w:val="fr-FR"/>
              </w:rPr>
            </w:pPr>
          </w:p>
        </w:tc>
      </w:tr>
      <w:tr w:rsidR="00DA101D" w:rsidRPr="00393F19" w14:paraId="497AAB77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C1BCF3" w14:textId="771F5067" w:rsidR="00DA101D" w:rsidRPr="00305FC1" w:rsidRDefault="00DA101D" w:rsidP="008724CF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89D37F3" wp14:editId="368D3F26">
                  <wp:extent cx="175895" cy="175895"/>
                  <wp:effectExtent l="0" t="0" r="0" b="0"/>
                  <wp:docPr id="32" name="Grafik 32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</w:t>
            </w:r>
            <w:r w:rsidR="00484F04" w:rsidRPr="33B9D7F5">
              <w:rPr>
                <w:b/>
                <w:bCs/>
                <w:lang w:val="fr-FR"/>
              </w:rPr>
              <w:t>1</w:t>
            </w:r>
            <w:r w:rsidR="00805A58" w:rsidRPr="33B9D7F5">
              <w:rPr>
                <w:b/>
                <w:bCs/>
                <w:lang w:val="fr-FR"/>
              </w:rPr>
              <w:t>0</w:t>
            </w:r>
            <w:r w:rsidRPr="33B9D7F5">
              <w:rPr>
                <w:lang w:val="fr-FR"/>
              </w:rPr>
              <w:t>:</w:t>
            </w:r>
          </w:p>
        </w:tc>
      </w:tr>
      <w:tr w:rsidR="00DA101D" w:rsidRPr="005563FA" w14:paraId="354D45ED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0D15F" w14:textId="77777777" w:rsidR="00DA101D" w:rsidRPr="00707727" w:rsidRDefault="00DA101D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5A3CD485" w14:textId="77777777" w:rsidR="00DA101D" w:rsidRPr="003C706F" w:rsidRDefault="00DA101D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6AB1D632" w14:textId="77777777" w:rsidR="00DA101D" w:rsidRPr="003C706F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437331E0" w14:textId="77777777" w:rsidR="00DA101D" w:rsidRPr="00756331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DA101D" w:rsidRPr="005563FA" w14:paraId="3D574920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6FFC" w14:textId="77777777" w:rsidR="00DA101D" w:rsidRPr="00707727" w:rsidRDefault="00DA101D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0A54FD0D" w14:textId="77777777" w:rsidR="00DA101D" w:rsidRPr="00DA101D" w:rsidRDefault="00DA101D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DA101D">
              <w:rPr>
                <w:b/>
                <w:bCs/>
                <w:lang w:val="fr-FR"/>
              </w:rPr>
              <w:t>Problèmes potentiels (Risque de…) :</w:t>
            </w:r>
          </w:p>
          <w:p w14:paraId="797CA1C7" w14:textId="77777777" w:rsidR="00DA101D" w:rsidRPr="00DA101D" w:rsidRDefault="00DA101D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DA101D">
              <w:rPr>
                <w:lang w:val="fr-FR"/>
              </w:rPr>
              <w:t>Facteurs favorisants :</w:t>
            </w:r>
          </w:p>
        </w:tc>
      </w:tr>
      <w:tr w:rsidR="0037775A" w:rsidRPr="005563FA" w14:paraId="4983FE67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1142C4C9" w14:textId="77777777" w:rsidR="0037775A" w:rsidRPr="00F870C2" w:rsidRDefault="0037775A" w:rsidP="00805A58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 xml:space="preserve">Le besoin de l’homme </w:t>
            </w:r>
            <w:r w:rsidRPr="00E94542">
              <w:rPr>
                <w:b/>
                <w:bCs/>
                <w:lang w:val="fr-FR"/>
              </w:rPr>
              <w:t>d'agir selon sa religion et ses valeurs</w:t>
            </w:r>
          </w:p>
        </w:tc>
      </w:tr>
      <w:tr w:rsidR="0037775A" w:rsidRPr="00B758AC" w14:paraId="0BAEB2F3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67C395C6" w14:textId="77777777" w:rsidR="0037775A" w:rsidRPr="00E94542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E94542">
              <w:rPr>
                <w:b/>
                <w:bCs/>
                <w:lang w:val="fr-FR"/>
              </w:rPr>
              <w:t>Religion</w:t>
            </w:r>
          </w:p>
          <w:p w14:paraId="5555BD65" w14:textId="77777777" w:rsidR="0037775A" w:rsidRPr="00E9454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E94542">
              <w:rPr>
                <w:lang w:val="fr-FR"/>
              </w:rPr>
              <w:t>laquelle, pratiquant ou non, rites ou règles particuliers à respecter</w:t>
            </w:r>
          </w:p>
          <w:p w14:paraId="554FBE2E" w14:textId="77777777" w:rsidR="0037775A" w:rsidRPr="00E94542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E94542">
              <w:rPr>
                <w:b/>
                <w:bCs/>
                <w:lang w:val="fr-FR"/>
              </w:rPr>
              <w:t>Valeurs</w:t>
            </w:r>
          </w:p>
          <w:p w14:paraId="6F3FD987" w14:textId="77777777" w:rsidR="0037775A" w:rsidRPr="00E94542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E94542">
              <w:rPr>
                <w:lang w:val="fr-FR"/>
              </w:rPr>
              <w:t>lesquelles: famille, ...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7F8902AE" w14:textId="77777777" w:rsidR="0037775A" w:rsidRPr="000A7444" w:rsidRDefault="0037775A" w:rsidP="0010189F">
            <w:pPr>
              <w:pStyle w:val="Sansinterligne"/>
              <w:spacing w:line="276" w:lineRule="auto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5648" behindDoc="1" locked="0" layoutInCell="1" allowOverlap="1" wp14:anchorId="32C5D9DA" wp14:editId="6B4346DA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71" name="Grafik 71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4638CA1E" w14:textId="74BA4A78" w:rsidR="0037775A" w:rsidRPr="000A7444" w:rsidRDefault="0037775A" w:rsidP="00970734">
            <w:pPr>
              <w:pStyle w:val="Sansinterligne"/>
              <w:rPr>
                <w:lang w:val="de-LU"/>
              </w:rPr>
            </w:pPr>
          </w:p>
        </w:tc>
      </w:tr>
      <w:tr w:rsidR="00484F04" w:rsidRPr="00393F19" w14:paraId="59F6CD78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46CB8B6" w14:textId="55BE08F0" w:rsidR="00484F04" w:rsidRPr="00305FC1" w:rsidRDefault="00484F04" w:rsidP="00805A58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02F846E" wp14:editId="1F5BCEBB">
                  <wp:extent cx="175895" cy="175895"/>
                  <wp:effectExtent l="0" t="0" r="0" b="0"/>
                  <wp:docPr id="33" name="Grafik 33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BF11</w:t>
            </w:r>
            <w:r w:rsidRPr="33B9D7F5">
              <w:rPr>
                <w:lang w:val="fr-FR"/>
              </w:rPr>
              <w:t>:</w:t>
            </w:r>
          </w:p>
        </w:tc>
      </w:tr>
      <w:tr w:rsidR="00484F04" w:rsidRPr="005563FA" w14:paraId="44AC12A7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56D00" w14:textId="77777777" w:rsidR="00484F04" w:rsidRPr="00707727" w:rsidRDefault="00484F04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bookmarkStart w:id="2" w:name="_Hlk58856435"/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58A3953B" w14:textId="77777777" w:rsidR="00484F04" w:rsidRPr="003C706F" w:rsidRDefault="00484F04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16A0D892" w14:textId="77777777" w:rsidR="00484F04" w:rsidRPr="003C706F" w:rsidRDefault="00484F04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33A10E3D" w14:textId="77777777" w:rsidR="00484F04" w:rsidRPr="00756331" w:rsidRDefault="00484F04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484F04" w:rsidRPr="005563FA" w14:paraId="758D7E34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5801" w14:textId="77777777" w:rsidR="00484F04" w:rsidRPr="00707727" w:rsidRDefault="00484F04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76C0CED7" w14:textId="77777777" w:rsidR="00484F04" w:rsidRPr="00484F04" w:rsidRDefault="00484F04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484F04">
              <w:rPr>
                <w:b/>
                <w:bCs/>
                <w:lang w:val="fr-FR"/>
              </w:rPr>
              <w:t>Problèmes potentiels (Risque de…) :</w:t>
            </w:r>
          </w:p>
          <w:p w14:paraId="5DCBFBF3" w14:textId="77777777" w:rsidR="00484F04" w:rsidRPr="00484F04" w:rsidRDefault="00484F04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484F04">
              <w:rPr>
                <w:lang w:val="fr-FR"/>
              </w:rPr>
              <w:t>Facteurs favorisants :</w:t>
            </w:r>
          </w:p>
        </w:tc>
      </w:tr>
      <w:bookmarkEnd w:id="2"/>
      <w:tr w:rsidR="0037775A" w:rsidRPr="005563FA" w14:paraId="087EEA88" w14:textId="77777777" w:rsidTr="33B9D7F5">
        <w:trPr>
          <w:cantSplit/>
          <w:trHeight w:val="340"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550DABA6" w14:textId="77777777" w:rsidR="0037775A" w:rsidRPr="00F870C2" w:rsidRDefault="0037775A" w:rsidP="00F4173C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Le besoin de l’homme </w:t>
            </w:r>
            <w:r w:rsidRPr="004B232F">
              <w:rPr>
                <w:b/>
                <w:bCs/>
                <w:lang w:val="fr-FR"/>
              </w:rPr>
              <w:t>de s'occuper en vue de se réaliser</w:t>
            </w:r>
          </w:p>
        </w:tc>
      </w:tr>
      <w:tr w:rsidR="0037775A" w:rsidRPr="00424439" w14:paraId="370F1EAD" w14:textId="77777777" w:rsidTr="33B9D7F5">
        <w:trPr>
          <w:cantSplit/>
          <w:trHeight w:val="454"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07F8141D" w14:textId="77777777" w:rsidR="0037775A" w:rsidRPr="004B232F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4B232F">
              <w:rPr>
                <w:b/>
                <w:bCs/>
                <w:lang w:val="fr-FR"/>
              </w:rPr>
              <w:t>Profession</w:t>
            </w:r>
          </w:p>
          <w:p w14:paraId="5328528F" w14:textId="77777777" w:rsidR="0037775A" w:rsidRPr="004B232F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4B232F">
              <w:rPr>
                <w:lang w:val="fr-FR"/>
              </w:rPr>
              <w:t>laquelle, pensionné, soucis par rapport à son travail, ...</w:t>
            </w:r>
          </w:p>
          <w:p w14:paraId="4CF4105D" w14:textId="77777777" w:rsidR="0037775A" w:rsidRPr="004B232F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4B232F">
              <w:rPr>
                <w:b/>
                <w:bCs/>
                <w:lang w:val="fr-FR"/>
              </w:rPr>
              <w:t>Activités</w:t>
            </w:r>
          </w:p>
          <w:p w14:paraId="4A24A683" w14:textId="77777777" w:rsidR="0037775A" w:rsidRPr="004B232F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4B232F">
              <w:rPr>
                <w:lang w:val="fr-FR"/>
              </w:rPr>
              <w:t>celles qui ont une importance particulière pour la personne afin de se rendre utile (p.ex. membre actif dans une association...) ou afin de déployer/développer ses facultés/capacités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7B14CA8D" w14:textId="77777777" w:rsidR="0037775A" w:rsidRPr="000A7444" w:rsidRDefault="0037775A" w:rsidP="0010189F">
            <w:pPr>
              <w:pStyle w:val="Sansinterligne"/>
              <w:spacing w:line="276" w:lineRule="auto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6672" behindDoc="1" locked="0" layoutInCell="1" allowOverlap="1" wp14:anchorId="61F5919B" wp14:editId="24DFE45E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74" name="Grafik 74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67AB70B1" w14:textId="76D13D7C" w:rsidR="0037775A" w:rsidRPr="000A7444" w:rsidRDefault="0037775A" w:rsidP="00970734">
            <w:pPr>
              <w:pStyle w:val="Sansinterligne"/>
              <w:rPr>
                <w:lang w:val="de-LU"/>
              </w:rPr>
            </w:pPr>
          </w:p>
        </w:tc>
      </w:tr>
      <w:tr w:rsidR="0037775A" w:rsidRPr="00393F19" w14:paraId="7FCB0BED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5A18ADA9" w14:textId="77777777" w:rsidR="0037775A" w:rsidRPr="00305FC1" w:rsidRDefault="0037775A" w:rsidP="00805A58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C48A3B2" wp14:editId="647925FC">
                  <wp:extent cx="175895" cy="175895"/>
                  <wp:effectExtent l="0" t="0" r="0" b="0"/>
                  <wp:docPr id="29" name="Grafik 29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BF12</w:t>
            </w:r>
            <w:r w:rsidRPr="33B9D7F5">
              <w:rPr>
                <w:lang w:val="fr-FR"/>
              </w:rPr>
              <w:t>:</w:t>
            </w:r>
          </w:p>
        </w:tc>
      </w:tr>
      <w:tr w:rsidR="00484F04" w:rsidRPr="005563FA" w14:paraId="6A9EC1B6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9C3A8" w14:textId="77777777" w:rsidR="00484F04" w:rsidRPr="00707727" w:rsidRDefault="00484F04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bookmarkStart w:id="3" w:name="_Hlk58857557"/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2113ECEF" w14:textId="77777777" w:rsidR="00484F04" w:rsidRPr="003C706F" w:rsidRDefault="00484F04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14754BB1" w14:textId="77777777" w:rsidR="00484F04" w:rsidRPr="003C706F" w:rsidRDefault="00484F04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72E587FC" w14:textId="77777777" w:rsidR="00484F04" w:rsidRPr="00756331" w:rsidRDefault="00484F04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484F04" w:rsidRPr="005563FA" w14:paraId="4B244772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3FF" w14:textId="77777777" w:rsidR="00484F04" w:rsidRPr="00707727" w:rsidRDefault="00484F04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588F8885" w14:textId="77777777" w:rsidR="00484F04" w:rsidRPr="00484F04" w:rsidRDefault="00484F04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484F04">
              <w:rPr>
                <w:b/>
                <w:bCs/>
                <w:lang w:val="fr-FR"/>
              </w:rPr>
              <w:t>Problèmes potentiels (Risque de…) :</w:t>
            </w:r>
          </w:p>
          <w:p w14:paraId="15752BF6" w14:textId="77777777" w:rsidR="00484F04" w:rsidRPr="00484F04" w:rsidRDefault="00484F04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484F04">
              <w:rPr>
                <w:lang w:val="fr-FR"/>
              </w:rPr>
              <w:t>Facteurs favorisants :</w:t>
            </w:r>
          </w:p>
        </w:tc>
      </w:tr>
      <w:bookmarkEnd w:id="3"/>
      <w:tr w:rsidR="0037775A" w:rsidRPr="005563FA" w14:paraId="03ADC330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01C2B15" w14:textId="77777777" w:rsidR="0037775A" w:rsidRPr="00F870C2" w:rsidRDefault="0037775A" w:rsidP="00805A58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Le besoin de l’homme </w:t>
            </w:r>
            <w:r w:rsidRPr="006F4E57">
              <w:rPr>
                <w:b/>
                <w:bCs/>
                <w:lang w:val="fr-FR"/>
              </w:rPr>
              <w:t>de l'homme de se récréer</w:t>
            </w:r>
          </w:p>
        </w:tc>
      </w:tr>
      <w:tr w:rsidR="0037775A" w:rsidRPr="00B758AC" w14:paraId="0D64B1A0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3C25B3F9" w14:textId="77777777" w:rsidR="0037775A" w:rsidRPr="006F4E57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6F4E57">
              <w:rPr>
                <w:b/>
                <w:bCs/>
                <w:lang w:val="fr-FR"/>
              </w:rPr>
              <w:t>Activités</w:t>
            </w:r>
          </w:p>
          <w:p w14:paraId="0D761F64" w14:textId="77777777" w:rsidR="0037775A" w:rsidRPr="00F02F74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F870C2">
              <w:rPr>
                <w:lang w:val="fr-FR"/>
              </w:rPr>
              <w:t>activités de loisirs à domicile</w:t>
            </w:r>
            <w:r>
              <w:rPr>
                <w:lang w:val="fr-FR"/>
              </w:rPr>
              <w:br/>
            </w:r>
            <w:r w:rsidRPr="00F870C2">
              <w:rPr>
                <w:lang w:val="fr-FR"/>
              </w:rPr>
              <w:t>occupations à l'hôpital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079F0132" w14:textId="77777777" w:rsidR="0037775A" w:rsidRPr="000A7444" w:rsidRDefault="0037775A" w:rsidP="0010189F">
            <w:pPr>
              <w:pStyle w:val="Sansinterligne"/>
              <w:spacing w:line="276" w:lineRule="auto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7696" behindDoc="1" locked="0" layoutInCell="1" allowOverlap="1" wp14:anchorId="65DEF0A4" wp14:editId="34C2B026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77" name="Grafik 77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  <w:p w14:paraId="79FD81AD" w14:textId="26DCD299" w:rsidR="0037775A" w:rsidRPr="000A7444" w:rsidRDefault="0037775A" w:rsidP="0010189F">
            <w:pPr>
              <w:pStyle w:val="Sansinterligne"/>
              <w:spacing w:line="276" w:lineRule="auto"/>
              <w:rPr>
                <w:lang w:val="de-LU"/>
              </w:rPr>
            </w:pPr>
          </w:p>
        </w:tc>
      </w:tr>
      <w:tr w:rsidR="0037775A" w:rsidRPr="00393F19" w14:paraId="562DD198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AFF10A1" w14:textId="77777777" w:rsidR="0037775A" w:rsidRPr="00305FC1" w:rsidRDefault="0037775A" w:rsidP="00F4173C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BEC8337" wp14:editId="59DE35C3">
                  <wp:extent cx="175895" cy="175895"/>
                  <wp:effectExtent l="0" t="0" r="0" b="0"/>
                  <wp:docPr id="30" name="Grafik 30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BF13</w:t>
            </w:r>
            <w:r w:rsidRPr="33B9D7F5">
              <w:rPr>
                <w:lang w:val="fr-FR"/>
              </w:rPr>
              <w:t>:</w:t>
            </w:r>
          </w:p>
        </w:tc>
      </w:tr>
      <w:tr w:rsidR="00F4173C" w:rsidRPr="005563FA" w14:paraId="4AD66052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314B0" w14:textId="77777777" w:rsidR="00F4173C" w:rsidRPr="00707727" w:rsidRDefault="00F4173C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18FD6906" w14:textId="77777777" w:rsidR="00F4173C" w:rsidRPr="003C706F" w:rsidRDefault="00F4173C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4CB2D0CA" w14:textId="77777777" w:rsidR="00F4173C" w:rsidRPr="003C706F" w:rsidRDefault="00F4173C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0300A569" w14:textId="77777777" w:rsidR="00F4173C" w:rsidRPr="00756331" w:rsidRDefault="00F4173C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F4173C" w:rsidRPr="005563FA" w14:paraId="6986C876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5F5" w14:textId="77777777" w:rsidR="00F4173C" w:rsidRPr="00707727" w:rsidRDefault="00F4173C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56033C27" w14:textId="77777777" w:rsidR="00F4173C" w:rsidRPr="00484F04" w:rsidRDefault="00F4173C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484F04">
              <w:rPr>
                <w:b/>
                <w:bCs/>
                <w:lang w:val="fr-FR"/>
              </w:rPr>
              <w:t>Problèmes potentiels (Risque de…) :</w:t>
            </w:r>
          </w:p>
          <w:p w14:paraId="55278E31" w14:textId="77777777" w:rsidR="00F4173C" w:rsidRPr="00484F04" w:rsidRDefault="00F4173C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484F04">
              <w:rPr>
                <w:lang w:val="fr-FR"/>
              </w:rPr>
              <w:t>Facteurs favorisants :</w:t>
            </w:r>
          </w:p>
        </w:tc>
      </w:tr>
      <w:tr w:rsidR="0037775A" w:rsidRPr="005563FA" w14:paraId="1586EA2E" w14:textId="77777777" w:rsidTr="33B9D7F5">
        <w:trPr>
          <w:trHeight w:val="340"/>
          <w:tblHeader/>
        </w:trPr>
        <w:tc>
          <w:tcPr>
            <w:tcW w:w="10802" w:type="dxa"/>
            <w:gridSpan w:val="2"/>
            <w:tcBorders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57208479" w14:textId="77777777" w:rsidR="0037775A" w:rsidRPr="00F870C2" w:rsidRDefault="0037775A" w:rsidP="00F4173C">
            <w:pPr>
              <w:pStyle w:val="Sansinterligne"/>
              <w:keepNext/>
              <w:numPr>
                <w:ilvl w:val="0"/>
                <w:numId w:val="1"/>
              </w:numPr>
              <w:spacing w:line="276" w:lineRule="auto"/>
              <w:ind w:left="1434" w:hanging="357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 xml:space="preserve">Le besoin de l’homme </w:t>
            </w:r>
            <w:r w:rsidRPr="004B232F">
              <w:rPr>
                <w:b/>
                <w:bCs/>
                <w:lang w:val="fr-FR"/>
              </w:rPr>
              <w:t>d</w:t>
            </w:r>
            <w:r>
              <w:rPr>
                <w:b/>
                <w:bCs/>
                <w:lang w:val="fr-FR"/>
              </w:rPr>
              <w:t>’apprendre</w:t>
            </w:r>
          </w:p>
        </w:tc>
      </w:tr>
      <w:tr w:rsidR="0037775A" w:rsidRPr="00B758AC" w14:paraId="739FD1BF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73D2A07A" w14:textId="77777777" w:rsidR="0037775A" w:rsidRPr="0050567F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50567F">
              <w:rPr>
                <w:b/>
                <w:bCs/>
                <w:lang w:val="fr-FR"/>
              </w:rPr>
              <w:t>Etat mental</w:t>
            </w:r>
          </w:p>
          <w:p w14:paraId="72636A3E" w14:textId="77777777" w:rsidR="0037775A" w:rsidRPr="0050567F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50567F">
              <w:rPr>
                <w:lang w:val="fr-FR"/>
              </w:rPr>
              <w:t>capacité de comprendre</w:t>
            </w:r>
            <w:proofErr w:type="gramStart"/>
            <w:r w:rsidRPr="0050567F">
              <w:rPr>
                <w:lang w:val="fr-FR"/>
              </w:rPr>
              <w:t>,</w:t>
            </w:r>
            <w:proofErr w:type="gramEnd"/>
            <w:r>
              <w:rPr>
                <w:lang w:val="fr-FR"/>
              </w:rPr>
              <w:br/>
            </w:r>
            <w:r w:rsidRPr="0050567F">
              <w:rPr>
                <w:lang w:val="fr-FR"/>
              </w:rPr>
              <w:t>de mémoriser les informations sur la maladie, les complications possibles, les consignes à respecter</w:t>
            </w:r>
          </w:p>
          <w:p w14:paraId="6AEFCB86" w14:textId="77777777" w:rsidR="0037775A" w:rsidRPr="004B232F" w:rsidRDefault="0037775A" w:rsidP="0010189F">
            <w:pPr>
              <w:pStyle w:val="Sansinterligne"/>
              <w:ind w:left="357"/>
              <w:rPr>
                <w:lang w:val="fr-FR"/>
              </w:rPr>
            </w:pPr>
            <w:r w:rsidRPr="0050567F">
              <w:rPr>
                <w:lang w:val="fr-FR"/>
              </w:rPr>
              <w:t>capacité de réaliser les changements nécessaires dans son comportement, ses habitudes de vie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52A3DE9B" w14:textId="492BC4D6" w:rsidR="0037775A" w:rsidRPr="000A7444" w:rsidRDefault="0037775A" w:rsidP="00CE3513">
            <w:pPr>
              <w:pStyle w:val="Sansinterligne"/>
              <w:ind w:left="357"/>
              <w:rPr>
                <w:lang w:val="de-LU"/>
              </w:rPr>
            </w:pPr>
            <w:r w:rsidRPr="00F870C2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8720" behindDoc="1" locked="0" layoutInCell="1" allowOverlap="1" wp14:anchorId="64AD3961" wp14:editId="647F324D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82880" cy="182880"/>
                  <wp:effectExtent l="0" t="0" r="7620" b="7620"/>
                  <wp:wrapTight wrapText="bothSides">
                    <wp:wrapPolygon edited="0">
                      <wp:start x="2250" y="0"/>
                      <wp:lineTo x="0" y="9000"/>
                      <wp:lineTo x="2250" y="20250"/>
                      <wp:lineTo x="18000" y="20250"/>
                      <wp:lineTo x="20250" y="9000"/>
                      <wp:lineTo x="18000" y="0"/>
                      <wp:lineTo x="2250" y="0"/>
                    </wp:wrapPolygon>
                  </wp:wrapTight>
                  <wp:docPr id="80" name="Grafik 80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ye.svg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44">
              <w:rPr>
                <w:b/>
                <w:bCs/>
                <w:lang w:val="de-LU"/>
              </w:rPr>
              <w:t>Observation</w:t>
            </w:r>
            <w:r w:rsidRPr="000A7444">
              <w:rPr>
                <w:lang w:val="de-LU"/>
              </w:rPr>
              <w:t>:</w:t>
            </w:r>
          </w:p>
        </w:tc>
      </w:tr>
      <w:tr w:rsidR="0037775A" w:rsidRPr="005563FA" w14:paraId="478FFCD8" w14:textId="77777777" w:rsidTr="33B9D7F5">
        <w:trPr>
          <w:trHeight w:val="454"/>
          <w:tblHeader/>
        </w:trPr>
        <w:tc>
          <w:tcPr>
            <w:tcW w:w="5273" w:type="dxa"/>
            <w:tcBorders>
              <w:top w:val="nil"/>
              <w:left w:val="single" w:sz="4" w:space="0" w:color="auto"/>
              <w:bottom w:val="single" w:sz="2" w:space="0" w:color="E7E6E6" w:themeColor="background2"/>
              <w:right w:val="dashSmallGap" w:sz="4" w:space="0" w:color="auto"/>
            </w:tcBorders>
            <w:shd w:val="clear" w:color="auto" w:fill="auto"/>
          </w:tcPr>
          <w:p w14:paraId="553E8CBD" w14:textId="77777777" w:rsidR="0037775A" w:rsidRPr="0050567F" w:rsidRDefault="0037775A" w:rsidP="0010189F">
            <w:pPr>
              <w:pStyle w:val="Sansinterligne"/>
              <w:rPr>
                <w:b/>
                <w:bCs/>
                <w:lang w:val="fr-FR"/>
              </w:rPr>
            </w:pPr>
            <w:r w:rsidRPr="0050567F">
              <w:rPr>
                <w:b/>
                <w:bCs/>
                <w:lang w:val="fr-FR"/>
              </w:rPr>
              <w:t>Informations reçues</w:t>
            </w:r>
          </w:p>
          <w:p w14:paraId="5BAA0E58" w14:textId="77777777" w:rsidR="0037775A" w:rsidRPr="0050567F" w:rsidRDefault="0037775A" w:rsidP="0010189F">
            <w:pPr>
              <w:pStyle w:val="Sansinterligne"/>
              <w:ind w:left="357"/>
              <w:rPr>
                <w:b/>
                <w:bCs/>
                <w:lang w:val="fr-FR"/>
              </w:rPr>
            </w:pPr>
            <w:r w:rsidRPr="0050567F">
              <w:rPr>
                <w:lang w:val="fr-FR"/>
              </w:rPr>
              <w:t>sur la maladie, les complications possibles, les consignes à respecter, les aides possibles...</w:t>
            </w:r>
          </w:p>
        </w:tc>
        <w:tc>
          <w:tcPr>
            <w:tcW w:w="5529" w:type="dxa"/>
            <w:tcBorders>
              <w:top w:val="nil"/>
              <w:left w:val="dashSmallGap" w:sz="4" w:space="0" w:color="auto"/>
              <w:bottom w:val="single" w:sz="2" w:space="0" w:color="E7E6E6" w:themeColor="background2"/>
            </w:tcBorders>
            <w:shd w:val="clear" w:color="auto" w:fill="auto"/>
          </w:tcPr>
          <w:p w14:paraId="25F51E16" w14:textId="4D8A2700" w:rsidR="0037775A" w:rsidRPr="005563FA" w:rsidRDefault="0037775A" w:rsidP="00CE3513">
            <w:pPr>
              <w:pStyle w:val="Sansinterligne"/>
              <w:rPr>
                <w:lang w:val="fr-LU"/>
              </w:rPr>
            </w:pPr>
          </w:p>
        </w:tc>
      </w:tr>
      <w:tr w:rsidR="0037775A" w:rsidRPr="00393F19" w14:paraId="34925DFB" w14:textId="77777777" w:rsidTr="33B9D7F5">
        <w:trPr>
          <w:trHeight w:val="283"/>
          <w:tblHeader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79E3D5EA" w14:textId="77777777" w:rsidR="0037775A" w:rsidRPr="00305FC1" w:rsidRDefault="0037775A" w:rsidP="00F4173C">
            <w:pPr>
              <w:pStyle w:val="Sansinterligne"/>
              <w:keepNext/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EB99BAB" wp14:editId="1A4690DC">
                  <wp:extent cx="175895" cy="175895"/>
                  <wp:effectExtent l="0" t="0" r="0" b="0"/>
                  <wp:docPr id="31" name="Grafik 31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B9D7F5">
              <w:rPr>
                <w:b/>
                <w:bCs/>
                <w:lang w:val="fr-FR"/>
              </w:rPr>
              <w:t>Analyse</w:t>
            </w:r>
            <w:r w:rsidRPr="33B9D7F5">
              <w:rPr>
                <w:lang w:val="fr-FR"/>
              </w:rPr>
              <w:t xml:space="preserve"> </w:t>
            </w:r>
            <w:r w:rsidRPr="33B9D7F5">
              <w:rPr>
                <w:b/>
                <w:bCs/>
                <w:lang w:val="fr-FR"/>
              </w:rPr>
              <w:t>globale du BF14 :</w:t>
            </w:r>
          </w:p>
        </w:tc>
      </w:tr>
      <w:tr w:rsidR="00070C3E" w:rsidRPr="005563FA" w14:paraId="5F075846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9B36D" w14:textId="77777777" w:rsidR="00070C3E" w:rsidRPr="00707727" w:rsidRDefault="00070C3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>Pour chaque PI</w:t>
            </w:r>
            <w:r>
              <w:rPr>
                <w:i/>
                <w:iCs/>
                <w:sz w:val="20"/>
                <w:szCs w:val="20"/>
                <w:lang w:val="fr-FR"/>
              </w:rPr>
              <w:t>,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 indiquer les caractéristiques et les facteurs favorisants</w:t>
            </w:r>
            <w:r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14:paraId="1505149C" w14:textId="77777777" w:rsidR="00070C3E" w:rsidRPr="003C706F" w:rsidRDefault="00070C3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3C706F">
              <w:rPr>
                <w:b/>
                <w:bCs/>
                <w:lang w:val="fr-FR"/>
              </w:rPr>
              <w:t>Problèmes infirmiers réels :</w:t>
            </w:r>
          </w:p>
          <w:p w14:paraId="7EF462BF" w14:textId="77777777" w:rsidR="00070C3E" w:rsidRPr="003C706F" w:rsidRDefault="00070C3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Caractéristiques :</w:t>
            </w:r>
          </w:p>
          <w:p w14:paraId="007D392E" w14:textId="77777777" w:rsidR="00070C3E" w:rsidRPr="00756331" w:rsidRDefault="00070C3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3C706F">
              <w:rPr>
                <w:lang w:val="fr-FR"/>
              </w:rPr>
              <w:t>Facteurs favorisants :</w:t>
            </w:r>
          </w:p>
        </w:tc>
      </w:tr>
      <w:tr w:rsidR="00070C3E" w:rsidRPr="005563FA" w14:paraId="206A6EC5" w14:textId="77777777" w:rsidTr="33B9D7F5">
        <w:trPr>
          <w:trHeight w:val="794"/>
          <w:tblHeader/>
        </w:trPr>
        <w:tc>
          <w:tcPr>
            <w:tcW w:w="10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8F9" w14:textId="77777777" w:rsidR="00070C3E" w:rsidRPr="00707727" w:rsidRDefault="00070C3E" w:rsidP="006C759B">
            <w:pPr>
              <w:pStyle w:val="Sansinterligne"/>
              <w:spacing w:line="276" w:lineRule="auto"/>
              <w:rPr>
                <w:i/>
                <w:iCs/>
                <w:lang w:val="fr-FR"/>
              </w:rPr>
            </w:pP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Pour chaque </w:t>
            </w:r>
            <w:r>
              <w:rPr>
                <w:i/>
                <w:iCs/>
                <w:sz w:val="20"/>
                <w:szCs w:val="20"/>
                <w:lang w:val="fr-FR"/>
              </w:rPr>
              <w:t xml:space="preserve">risque, </w:t>
            </w:r>
            <w:r w:rsidRPr="00707727">
              <w:rPr>
                <w:i/>
                <w:iCs/>
                <w:sz w:val="20"/>
                <w:szCs w:val="20"/>
                <w:lang w:val="fr-FR"/>
              </w:rPr>
              <w:t xml:space="preserve">indiquer les </w:t>
            </w:r>
            <w:r>
              <w:rPr>
                <w:i/>
                <w:iCs/>
                <w:sz w:val="20"/>
                <w:szCs w:val="20"/>
                <w:lang w:val="fr-FR"/>
              </w:rPr>
              <w:t>facteurs favorisants !</w:t>
            </w:r>
          </w:p>
          <w:p w14:paraId="1E11DAD9" w14:textId="77777777" w:rsidR="00070C3E" w:rsidRPr="00484F04" w:rsidRDefault="00070C3E" w:rsidP="006C759B">
            <w:pPr>
              <w:pStyle w:val="Sansinterligne"/>
              <w:spacing w:after="120" w:line="276" w:lineRule="auto"/>
              <w:rPr>
                <w:b/>
                <w:bCs/>
                <w:lang w:val="fr-FR"/>
              </w:rPr>
            </w:pPr>
            <w:r w:rsidRPr="00484F04">
              <w:rPr>
                <w:b/>
                <w:bCs/>
                <w:lang w:val="fr-FR"/>
              </w:rPr>
              <w:t>Problèmes potentiels (Risque de…) :</w:t>
            </w:r>
          </w:p>
          <w:p w14:paraId="2E0567C3" w14:textId="77777777" w:rsidR="00070C3E" w:rsidRPr="00484F04" w:rsidRDefault="00070C3E" w:rsidP="006C759B">
            <w:pPr>
              <w:pStyle w:val="Sansinterligne"/>
              <w:spacing w:after="120" w:line="276" w:lineRule="auto"/>
              <w:rPr>
                <w:lang w:val="fr-FR"/>
              </w:rPr>
            </w:pPr>
            <w:r w:rsidRPr="00484F04">
              <w:rPr>
                <w:lang w:val="fr-FR"/>
              </w:rPr>
              <w:t>Facteurs favorisants :</w:t>
            </w:r>
          </w:p>
        </w:tc>
      </w:tr>
    </w:tbl>
    <w:p w14:paraId="191027FA" w14:textId="32227C4C" w:rsidR="000122CA" w:rsidRPr="00B758AC" w:rsidRDefault="000122CA">
      <w:pPr>
        <w:rPr>
          <w:lang w:val="fr-FR"/>
        </w:rPr>
      </w:pPr>
    </w:p>
    <w:p w14:paraId="70074FD1" w14:textId="77777777" w:rsidR="000122CA" w:rsidRPr="00B758AC" w:rsidRDefault="000122CA">
      <w:pPr>
        <w:spacing w:line="259" w:lineRule="auto"/>
        <w:rPr>
          <w:lang w:val="fr-FR"/>
        </w:rPr>
      </w:pPr>
      <w:r w:rsidRPr="00B758AC">
        <w:rPr>
          <w:lang w:val="fr-FR"/>
        </w:rPr>
        <w:br w:type="page"/>
      </w:r>
    </w:p>
    <w:tbl>
      <w:tblPr>
        <w:tblStyle w:val="Grille"/>
        <w:tblW w:w="0" w:type="auto"/>
        <w:tblInd w:w="-5" w:type="dxa"/>
        <w:tblLook w:val="04A0" w:firstRow="1" w:lastRow="0" w:firstColumn="1" w:lastColumn="0" w:noHBand="0" w:noVBand="1"/>
      </w:tblPr>
      <w:tblGrid>
        <w:gridCol w:w="1255"/>
        <w:gridCol w:w="4600"/>
        <w:gridCol w:w="2184"/>
        <w:gridCol w:w="2723"/>
      </w:tblGrid>
      <w:tr w:rsidR="0037775A" w:rsidRPr="005563FA" w14:paraId="348763BC" w14:textId="77777777" w:rsidTr="33B9D7F5">
        <w:tc>
          <w:tcPr>
            <w:tcW w:w="10762" w:type="dxa"/>
            <w:gridSpan w:val="4"/>
            <w:shd w:val="clear" w:color="auto" w:fill="F2F2F2" w:themeFill="background1" w:themeFillShade="F2"/>
          </w:tcPr>
          <w:p w14:paraId="2EA96B55" w14:textId="711E00D5" w:rsidR="0037775A" w:rsidRPr="00D845ED" w:rsidRDefault="0037775A" w:rsidP="0010189F">
            <w:pPr>
              <w:pStyle w:val="Titre4"/>
              <w:outlineLvl w:val="3"/>
              <w:rPr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6249FB08" wp14:editId="4B30560B">
                  <wp:simplePos x="0" y="0"/>
                  <wp:positionH relativeFrom="column">
                    <wp:posOffset>745</wp:posOffset>
                  </wp:positionH>
                  <wp:positionV relativeFrom="page">
                    <wp:posOffset>51711</wp:posOffset>
                  </wp:positionV>
                  <wp:extent cx="301625" cy="301625"/>
                  <wp:effectExtent l="0" t="0" r="3175" b="3175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83" name="Grafik 83" descr="Prüf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hecklist_ltr.svg"/>
                          <pic:cNvPicPr/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45ED">
              <w:rPr>
                <w:lang w:val="fr-FR"/>
              </w:rPr>
              <w:t>Planification des activités de soin à exécuter</w:t>
            </w:r>
          </w:p>
        </w:tc>
      </w:tr>
      <w:tr w:rsidR="0037775A" w:rsidRPr="005563FA" w14:paraId="6BAE7FF4" w14:textId="77777777" w:rsidTr="33B9D7F5">
        <w:tc>
          <w:tcPr>
            <w:tcW w:w="1255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205D8C96" w14:textId="77777777" w:rsidR="0037775A" w:rsidRPr="00982336" w:rsidRDefault="0037775A" w:rsidP="0010189F">
            <w:pPr>
              <w:jc w:val="center"/>
              <w:rPr>
                <w:rStyle w:val="lev"/>
                <w:sz w:val="20"/>
                <w:szCs w:val="20"/>
                <w:lang w:val="fr-FR"/>
              </w:rPr>
            </w:pPr>
            <w:r w:rsidRPr="00982336">
              <w:rPr>
                <w:rStyle w:val="lev"/>
                <w:sz w:val="20"/>
                <w:szCs w:val="20"/>
                <w:lang w:val="fr-FR"/>
              </w:rPr>
              <w:t>Heure</w:t>
            </w:r>
          </w:p>
        </w:tc>
        <w:tc>
          <w:tcPr>
            <w:tcW w:w="460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3FE71788" w14:textId="77777777" w:rsidR="0037775A" w:rsidRPr="00982336" w:rsidRDefault="0037775A" w:rsidP="0010189F">
            <w:pPr>
              <w:jc w:val="center"/>
              <w:rPr>
                <w:rStyle w:val="lev"/>
                <w:sz w:val="20"/>
                <w:szCs w:val="20"/>
                <w:lang w:val="fr-FR"/>
              </w:rPr>
            </w:pPr>
            <w:r w:rsidRPr="00982336">
              <w:rPr>
                <w:rStyle w:val="lev"/>
                <w:sz w:val="20"/>
                <w:szCs w:val="20"/>
                <w:lang w:val="fr-FR"/>
              </w:rPr>
              <w:t>Activités de soin</w:t>
            </w:r>
            <w:r w:rsidRPr="00982336">
              <w:rPr>
                <w:rStyle w:val="lev"/>
                <w:sz w:val="20"/>
                <w:szCs w:val="20"/>
                <w:lang w:val="fr-FR"/>
              </w:rPr>
              <w:br/>
              <w:t>surveillances, observations, précautions particulières</w:t>
            </w:r>
          </w:p>
          <w:p w14:paraId="1F7E895C" w14:textId="77777777" w:rsidR="0037775A" w:rsidRPr="00982336" w:rsidRDefault="0037775A" w:rsidP="0010189F">
            <w:pPr>
              <w:jc w:val="center"/>
              <w:rPr>
                <w:rStyle w:val="lev"/>
                <w:sz w:val="20"/>
                <w:szCs w:val="20"/>
                <w:lang w:val="fr-FR"/>
              </w:rPr>
            </w:pPr>
            <w:r w:rsidRPr="00982336">
              <w:rPr>
                <w:rStyle w:val="lev"/>
                <w:sz w:val="20"/>
                <w:szCs w:val="20"/>
                <w:lang w:val="fr-FR"/>
              </w:rPr>
              <w:t>(à citer de manière chronologique)</w:t>
            </w:r>
          </w:p>
        </w:tc>
        <w:tc>
          <w:tcPr>
            <w:tcW w:w="2184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546856CD" w14:textId="77777777" w:rsidR="0037775A" w:rsidRPr="00982336" w:rsidRDefault="0037775A" w:rsidP="0010189F">
            <w:pPr>
              <w:jc w:val="center"/>
              <w:rPr>
                <w:rStyle w:val="lev"/>
                <w:sz w:val="20"/>
                <w:szCs w:val="20"/>
                <w:lang w:val="fr-FR"/>
              </w:rPr>
            </w:pPr>
            <w:r w:rsidRPr="00982336">
              <w:rPr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80768" behindDoc="1" locked="0" layoutInCell="1" allowOverlap="1" wp14:anchorId="1861D2AB" wp14:editId="7BDBA875">
                  <wp:simplePos x="0" y="0"/>
                  <wp:positionH relativeFrom="column">
                    <wp:posOffset>990600</wp:posOffset>
                  </wp:positionH>
                  <wp:positionV relativeFrom="page">
                    <wp:posOffset>762000</wp:posOffset>
                  </wp:positionV>
                  <wp:extent cx="175895" cy="175895"/>
                  <wp:effectExtent l="0" t="0" r="0" b="0"/>
                  <wp:wrapTight wrapText="bothSides">
                    <wp:wrapPolygon edited="0">
                      <wp:start x="0" y="0"/>
                      <wp:lineTo x="0" y="14036"/>
                      <wp:lineTo x="11697" y="18715"/>
                      <wp:lineTo x="18715" y="18715"/>
                      <wp:lineTo x="18715" y="7018"/>
                      <wp:lineTo x="11697" y="0"/>
                      <wp:lineTo x="0" y="0"/>
                    </wp:wrapPolygon>
                  </wp:wrapTight>
                  <wp:docPr id="84" name="Grafik 84" descr="Forsc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earch.svg"/>
                          <pic:cNvPicPr/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2336">
              <w:rPr>
                <w:rStyle w:val="lev"/>
                <w:sz w:val="20"/>
                <w:szCs w:val="20"/>
                <w:lang w:val="fr-FR"/>
              </w:rPr>
              <w:t>Problèmes infirmiers et/ou médicaux</w:t>
            </w:r>
            <w:r w:rsidRPr="00982336">
              <w:rPr>
                <w:rStyle w:val="lev"/>
                <w:sz w:val="20"/>
                <w:szCs w:val="20"/>
                <w:lang w:val="fr-FR"/>
              </w:rPr>
              <w:br/>
              <w:t>en lien avec les activités de soin</w:t>
            </w:r>
            <w:r>
              <w:rPr>
                <w:rStyle w:val="lev"/>
                <w:sz w:val="20"/>
                <w:szCs w:val="20"/>
                <w:lang w:val="fr-FR"/>
              </w:rPr>
              <w:br/>
            </w:r>
            <w:r w:rsidRPr="00982336">
              <w:rPr>
                <w:rStyle w:val="lev"/>
                <w:sz w:val="20"/>
                <w:szCs w:val="20"/>
                <w:lang w:val="fr-FR"/>
              </w:rPr>
              <w:t>Voir analyse</w:t>
            </w:r>
          </w:p>
        </w:tc>
        <w:tc>
          <w:tcPr>
            <w:tcW w:w="2723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41D6E225" w14:textId="77777777" w:rsidR="0037775A" w:rsidRPr="00982336" w:rsidRDefault="0037775A" w:rsidP="0010189F">
            <w:pPr>
              <w:jc w:val="center"/>
              <w:rPr>
                <w:rStyle w:val="lev"/>
                <w:i/>
                <w:iCs/>
                <w:sz w:val="20"/>
                <w:szCs w:val="20"/>
                <w:lang w:val="fr-FR"/>
              </w:rPr>
            </w:pPr>
            <w:r w:rsidRPr="00982336">
              <w:rPr>
                <w:rStyle w:val="lev"/>
                <w:i/>
                <w:iCs/>
                <w:sz w:val="20"/>
                <w:szCs w:val="20"/>
                <w:lang w:val="fr-FR"/>
              </w:rPr>
              <w:t>Transmissions des observations par activité de soin au dossier infirmier et à l’infirmière responsable des soins du bénéficiaire de soins</w:t>
            </w:r>
          </w:p>
        </w:tc>
      </w:tr>
      <w:tr w:rsidR="0037775A" w:rsidRPr="00424439" w14:paraId="2E9862D2" w14:textId="77777777" w:rsidTr="33B9D7F5">
        <w:tc>
          <w:tcPr>
            <w:tcW w:w="125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06F9DAB" w14:textId="47267CAC" w:rsidR="0037775A" w:rsidRPr="00B758AC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46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5005D7E" w14:textId="77777777" w:rsidR="0037775A" w:rsidRPr="00593543" w:rsidRDefault="0037775A" w:rsidP="0010189F">
            <w:pPr>
              <w:spacing w:after="0"/>
              <w:rPr>
                <w:rStyle w:val="lev"/>
                <w:sz w:val="20"/>
                <w:szCs w:val="20"/>
                <w:lang w:val="de-LU"/>
              </w:rPr>
            </w:pPr>
            <w:r w:rsidRPr="00593543">
              <w:rPr>
                <w:rStyle w:val="lev"/>
                <w:sz w:val="20"/>
                <w:szCs w:val="20"/>
                <w:lang w:val="de-LU"/>
              </w:rPr>
              <w:t>Arrivée dans le service</w:t>
            </w:r>
          </w:p>
          <w:p w14:paraId="2A0FA9B4" w14:textId="0FF650B0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5EE2CD7" w14:textId="62D29CD2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723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D3B14C4" w14:textId="00BD5BFF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i/>
                <w:iCs/>
                <w:sz w:val="20"/>
                <w:szCs w:val="20"/>
                <w:lang w:val="de-LU"/>
              </w:rPr>
            </w:pPr>
          </w:p>
        </w:tc>
      </w:tr>
      <w:tr w:rsidR="0037775A" w:rsidRPr="00424439" w14:paraId="12AB5822" w14:textId="77777777" w:rsidTr="33B9D7F5">
        <w:tc>
          <w:tcPr>
            <w:tcW w:w="12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713CDEF" w14:textId="78A9D9A3" w:rsidR="0037775A" w:rsidRPr="00111462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46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DD013C7" w14:textId="77777777" w:rsidR="0037775A" w:rsidRPr="00593543" w:rsidRDefault="0037775A" w:rsidP="0010189F">
            <w:pPr>
              <w:spacing w:after="0"/>
              <w:rPr>
                <w:rStyle w:val="lev"/>
                <w:sz w:val="20"/>
                <w:szCs w:val="20"/>
                <w:lang w:val="de-LU"/>
              </w:rPr>
            </w:pPr>
            <w:r w:rsidRPr="00593543">
              <w:rPr>
                <w:rStyle w:val="lev"/>
                <w:sz w:val="20"/>
                <w:szCs w:val="20"/>
                <w:lang w:val="de-LU"/>
              </w:rPr>
              <w:t>Prise des paramètres vitaux</w:t>
            </w:r>
          </w:p>
          <w:p w14:paraId="72939DD8" w14:textId="25F613D3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1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41B5E88" w14:textId="22BF2CC1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7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9065302" w14:textId="23416387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i/>
                <w:iCs/>
                <w:sz w:val="20"/>
                <w:szCs w:val="20"/>
                <w:lang w:val="de-LU"/>
              </w:rPr>
            </w:pPr>
          </w:p>
        </w:tc>
      </w:tr>
      <w:tr w:rsidR="0037775A" w:rsidRPr="00424439" w14:paraId="5056412F" w14:textId="77777777" w:rsidTr="33B9D7F5">
        <w:tc>
          <w:tcPr>
            <w:tcW w:w="12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5260D31D" w14:textId="30120634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46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678FD34E" w14:textId="77777777" w:rsidR="0037775A" w:rsidRPr="00593543" w:rsidRDefault="0037775A" w:rsidP="0010189F">
            <w:pPr>
              <w:spacing w:after="0"/>
              <w:rPr>
                <w:rStyle w:val="lev"/>
                <w:sz w:val="20"/>
                <w:szCs w:val="20"/>
                <w:lang w:val="de-LU"/>
              </w:rPr>
            </w:pPr>
            <w:r w:rsidRPr="00593543">
              <w:rPr>
                <w:rStyle w:val="lev"/>
                <w:sz w:val="20"/>
                <w:szCs w:val="20"/>
                <w:lang w:val="de-LU"/>
              </w:rPr>
              <w:t>Soins d’hygiène</w:t>
            </w:r>
          </w:p>
          <w:p w14:paraId="13AA3406" w14:textId="2FF05B09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1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39A981C" w14:textId="6E7775B3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7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5CCA1A0D" w14:textId="0DB265DE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i/>
                <w:iCs/>
                <w:sz w:val="20"/>
                <w:szCs w:val="20"/>
                <w:lang w:val="de-LU"/>
              </w:rPr>
            </w:pPr>
          </w:p>
        </w:tc>
      </w:tr>
      <w:tr w:rsidR="0037775A" w:rsidRPr="00424439" w14:paraId="2BBA69CA" w14:textId="77777777" w:rsidTr="33B9D7F5">
        <w:tc>
          <w:tcPr>
            <w:tcW w:w="12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80F8776" w14:textId="58CEDC2A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46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6CC761D" w14:textId="77777777" w:rsidR="0037775A" w:rsidRPr="00593543" w:rsidRDefault="0037775A" w:rsidP="0010189F">
            <w:pPr>
              <w:spacing w:after="0"/>
              <w:rPr>
                <w:rStyle w:val="lev"/>
                <w:sz w:val="20"/>
                <w:szCs w:val="20"/>
                <w:lang w:val="de-LU"/>
              </w:rPr>
            </w:pPr>
            <w:r w:rsidRPr="00593543">
              <w:rPr>
                <w:rStyle w:val="lev"/>
                <w:sz w:val="20"/>
                <w:szCs w:val="20"/>
                <w:lang w:val="de-LU"/>
              </w:rPr>
              <w:t>Repas matin</w:t>
            </w:r>
          </w:p>
          <w:p w14:paraId="0CDBEB83" w14:textId="52B26C3C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1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6BE6C42C" w14:textId="0C443547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7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F00C60C" w14:textId="2C51C7AF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i/>
                <w:iCs/>
                <w:sz w:val="20"/>
                <w:szCs w:val="20"/>
                <w:lang w:val="de-LU"/>
              </w:rPr>
            </w:pPr>
          </w:p>
        </w:tc>
      </w:tr>
      <w:tr w:rsidR="0037775A" w:rsidRPr="00424439" w14:paraId="0C1319CF" w14:textId="77777777" w:rsidTr="33B9D7F5">
        <w:tc>
          <w:tcPr>
            <w:tcW w:w="12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9794366" w14:textId="10D760CE" w:rsidR="0037775A" w:rsidRPr="00111462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46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C1B71CE" w14:textId="77777777" w:rsidR="0037775A" w:rsidRPr="00593543" w:rsidRDefault="0037775A" w:rsidP="0010189F">
            <w:pPr>
              <w:spacing w:after="0"/>
              <w:rPr>
                <w:rStyle w:val="lev"/>
                <w:sz w:val="20"/>
                <w:szCs w:val="20"/>
                <w:lang w:val="de-LU"/>
              </w:rPr>
            </w:pPr>
            <w:r w:rsidRPr="00593543">
              <w:rPr>
                <w:rStyle w:val="lev"/>
                <w:sz w:val="20"/>
                <w:szCs w:val="20"/>
                <w:lang w:val="de-LU"/>
              </w:rPr>
              <w:t>Matin</w:t>
            </w:r>
          </w:p>
          <w:p w14:paraId="33E9A5D5" w14:textId="1A5B8E8C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1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258BA67C" w14:textId="32097348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7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97EAF2C" w14:textId="24C9FCC7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i/>
                <w:iCs/>
                <w:sz w:val="20"/>
                <w:szCs w:val="20"/>
                <w:lang w:val="de-LU"/>
              </w:rPr>
            </w:pPr>
          </w:p>
        </w:tc>
      </w:tr>
      <w:tr w:rsidR="0037775A" w:rsidRPr="00424439" w14:paraId="5A515F01" w14:textId="77777777" w:rsidTr="33B9D7F5">
        <w:tc>
          <w:tcPr>
            <w:tcW w:w="12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53D1C030" w14:textId="71B03C83" w:rsidR="0037775A" w:rsidRPr="00111462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46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0C6CECD" w14:textId="77777777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  <w:r w:rsidRPr="00593543">
              <w:rPr>
                <w:rStyle w:val="lev"/>
                <w:sz w:val="20"/>
                <w:szCs w:val="20"/>
                <w:lang w:val="de-LU"/>
              </w:rPr>
              <w:t>Repas midi</w:t>
            </w:r>
          </w:p>
          <w:p w14:paraId="55F84E63" w14:textId="546CD350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1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1E4037B" w14:textId="14DDDFAE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7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3666585" w14:textId="57C7C427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i/>
                <w:iCs/>
                <w:sz w:val="20"/>
                <w:szCs w:val="20"/>
                <w:lang w:val="de-LU"/>
              </w:rPr>
            </w:pPr>
          </w:p>
        </w:tc>
      </w:tr>
      <w:tr w:rsidR="0037775A" w:rsidRPr="00593543" w14:paraId="36BC26FD" w14:textId="77777777" w:rsidTr="33B9D7F5">
        <w:tc>
          <w:tcPr>
            <w:tcW w:w="125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EB69256" w14:textId="2E0B3B66" w:rsidR="0037775A" w:rsidRPr="00111462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46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3D18D970" w14:textId="77777777" w:rsidR="0037775A" w:rsidRPr="00593543" w:rsidRDefault="0037775A" w:rsidP="0010189F">
            <w:pPr>
              <w:spacing w:after="0"/>
              <w:rPr>
                <w:rStyle w:val="lev"/>
                <w:sz w:val="20"/>
                <w:szCs w:val="20"/>
                <w:lang w:val="de-LU"/>
              </w:rPr>
            </w:pPr>
            <w:r w:rsidRPr="00593543">
              <w:rPr>
                <w:rStyle w:val="lev"/>
                <w:sz w:val="20"/>
                <w:szCs w:val="20"/>
                <w:lang w:val="de-LU"/>
              </w:rPr>
              <w:t>Avant le départ</w:t>
            </w:r>
          </w:p>
          <w:p w14:paraId="7D5A829D" w14:textId="2290685A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1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451B494" w14:textId="4C85F886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sz w:val="20"/>
                <w:szCs w:val="20"/>
                <w:lang w:val="de-LU"/>
              </w:rPr>
            </w:pPr>
          </w:p>
        </w:tc>
        <w:tc>
          <w:tcPr>
            <w:tcW w:w="272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1D8948D7" w14:textId="1E5B3AF2" w:rsidR="0037775A" w:rsidRPr="00593543" w:rsidRDefault="0037775A" w:rsidP="0010189F">
            <w:pPr>
              <w:spacing w:after="0"/>
              <w:rPr>
                <w:rStyle w:val="lev"/>
                <w:b w:val="0"/>
                <w:bCs w:val="0"/>
                <w:i/>
                <w:iCs/>
                <w:sz w:val="20"/>
                <w:szCs w:val="20"/>
                <w:lang w:val="de-LU"/>
              </w:rPr>
            </w:pPr>
          </w:p>
        </w:tc>
      </w:tr>
      <w:bookmarkEnd w:id="1"/>
    </w:tbl>
    <w:p w14:paraId="6B308B4E" w14:textId="77777777" w:rsidR="0010189F" w:rsidRDefault="0010189F"/>
    <w:sectPr w:rsidR="0010189F" w:rsidSect="00AB19F9">
      <w:footerReference w:type="even" r:id="rId31"/>
      <w:footerReference w:type="default" r:id="rId32"/>
      <w:pgSz w:w="11901" w:h="16840"/>
      <w:pgMar w:top="567" w:right="567" w:bottom="567" w:left="56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97396" w14:textId="77777777" w:rsidR="009D30D8" w:rsidRDefault="009D30D8">
      <w:pPr>
        <w:spacing w:after="0" w:line="240" w:lineRule="auto"/>
      </w:pPr>
      <w:r>
        <w:separator/>
      </w:r>
    </w:p>
  </w:endnote>
  <w:endnote w:type="continuationSeparator" w:id="0">
    <w:p w14:paraId="0DD46CF6" w14:textId="77777777" w:rsidR="009D30D8" w:rsidRDefault="009D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A01A" w14:textId="77777777" w:rsidR="0010189F" w:rsidRPr="0000351D" w:rsidRDefault="0010189F" w:rsidP="0010189F">
    <w:pPr>
      <w:pStyle w:val="Pieddepage"/>
      <w:rPr>
        <w:rStyle w:val="Numrodepage"/>
      </w:rPr>
    </w:pPr>
    <w:r w:rsidRPr="0000351D">
      <w:rPr>
        <w:rStyle w:val="Numrodepage"/>
      </w:rPr>
      <w:fldChar w:fldCharType="begin"/>
    </w:r>
    <w:r w:rsidRPr="0000351D">
      <w:rPr>
        <w:rStyle w:val="Numrodepage"/>
      </w:rPr>
      <w:instrText xml:space="preserve">PAGE  </w:instrText>
    </w:r>
    <w:r w:rsidRPr="0000351D">
      <w:rPr>
        <w:rStyle w:val="Numrodepage"/>
      </w:rPr>
      <w:fldChar w:fldCharType="end"/>
    </w:r>
  </w:p>
  <w:p w14:paraId="2DB1BB52" w14:textId="77777777" w:rsidR="0010189F" w:rsidRDefault="0010189F" w:rsidP="0010189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33053"/>
      <w:docPartObj>
        <w:docPartGallery w:val="Page Numbers (Bottom of Page)"/>
        <w:docPartUnique/>
      </w:docPartObj>
    </w:sdtPr>
    <w:sdtEndPr/>
    <w:sdtContent>
      <w:p w14:paraId="4A7F72D2" w14:textId="77777777" w:rsidR="0010189F" w:rsidRPr="0000351D" w:rsidRDefault="0010189F" w:rsidP="0010189F">
        <w:pPr>
          <w:pStyle w:val="Pieddepage"/>
        </w:pPr>
        <w:r w:rsidRPr="0000351D">
          <w:rPr>
            <w:noProof/>
            <w:lang w:val="fr-FR" w:eastAsia="fr-FR"/>
          </w:rPr>
          <mc:AlternateContent>
            <mc:Choice Requires="wpg">
              <w:drawing>
                <wp:inline distT="0" distB="0" distL="0" distR="0" wp14:anchorId="3FCFC56E" wp14:editId="20D5D9EA">
                  <wp:extent cx="548640" cy="237490"/>
                  <wp:effectExtent l="9525" t="9525" r="13335" b="10160"/>
                  <wp:docPr id="43" name="Gruppieren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15AE63" w14:textId="77777777" w:rsidR="0010189F" w:rsidRPr="0000351D" w:rsidRDefault="0010189F">
                                <w:r w:rsidRPr="0000351D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00351D">
                                  <w:fldChar w:fldCharType="separate"/>
                                </w:r>
                                <w:r w:rsidR="00E44B9E">
                                  <w:rPr>
                                    <w:noProof/>
                                  </w:rPr>
                                  <w:t>12</w:t>
                                </w:r>
                                <w:r w:rsidRPr="0000351D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 w14:anchorId="5ED56E0F">
                <v:group id="Gruppieren 43" style="width:43.2pt;height:18.7pt;mso-position-horizontal-relative:char;mso-position-vertical-relative:line" coordsize="864,374" coordorigin="614,660" o:spid="_x0000_s1026" w14:anchorId="3FCFC5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Iw+Dn1EDAADPCgAADgAAAAAAAAAAAAAAAAAu&#10;AgAAZHJzL2Uyb0RvYy54bWxQSwECLQAUAAYACAAAACEA1/+zf9wAAAADAQAADwAAAAAAAAAAAAAA&#10;AACrBQAAZHJzL2Rvd25yZXYueG1sUEsFBgAAAAAEAAQA8wAAALQGAAAAAA==&#10;">
                  <v:roundrect id="AutoShape 47" style="position:absolute;left:859;top:415;width:374;height:864;rotation:-90;visibility:visible;mso-wrap-style:square;v-text-anchor:top" o:spid="_x0000_s1027" strokecolor="#e4be84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"/>
                  <v:roundrect id="AutoShape 48" style="position:absolute;left:898;top:451;width:296;height:792;rotation:-90;visibility:visible;mso-wrap-style:square;v-text-anchor:top" o:spid="_x0000_s1028" fillcolor="#e4be84" strokecolor="#e4be84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style="position:absolute;left:732;top:716;width:659;height:288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>
                    <v:textbox inset="0,0,0,0">
                      <w:txbxContent>
                        <w:p w:rsidRPr="0000351D" w:rsidR="0010189F" w:rsidRDefault="0010189F" w14:paraId="1CCBAF86" w14:textId="77777777">
                          <w:r w:rsidRPr="0000351D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0351D">
                            <w:fldChar w:fldCharType="separate"/>
                          </w:r>
                          <w:r w:rsidRPr="0000351D">
                            <w:t>2</w:t>
                          </w:r>
                          <w:r w:rsidRPr="0000351D"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1664BCEB" w14:textId="3AF8467F" w:rsidR="0010189F" w:rsidRDefault="00C760C5" w:rsidP="00620C78">
    <w:pPr>
      <w:pStyle w:val="Pieddepage"/>
      <w:jc w:val="right"/>
    </w:pPr>
    <w:r>
      <w:t>Version</w:t>
    </w:r>
    <w:r w:rsidR="00620C78">
      <w:t xml:space="preserve"> 14.12.2020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02B96" w14:textId="77777777" w:rsidR="009D30D8" w:rsidRDefault="009D30D8">
      <w:pPr>
        <w:spacing w:after="0" w:line="240" w:lineRule="auto"/>
      </w:pPr>
      <w:r>
        <w:separator/>
      </w:r>
    </w:p>
  </w:footnote>
  <w:footnote w:type="continuationSeparator" w:id="0">
    <w:p w14:paraId="26AE3108" w14:textId="77777777" w:rsidR="009D30D8" w:rsidRDefault="009D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924"/>
    <w:multiLevelType w:val="hybridMultilevel"/>
    <w:tmpl w:val="C35C5C8E"/>
    <w:lvl w:ilvl="0" w:tplc="10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D4E63"/>
    <w:multiLevelType w:val="hybridMultilevel"/>
    <w:tmpl w:val="628A9CA6"/>
    <w:lvl w:ilvl="0" w:tplc="0E227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2160" w:hanging="360"/>
      </w:pPr>
    </w:lvl>
    <w:lvl w:ilvl="2" w:tplc="1007001B" w:tentative="1">
      <w:start w:val="1"/>
      <w:numFmt w:val="lowerRoman"/>
      <w:lvlText w:val="%3."/>
      <w:lvlJc w:val="right"/>
      <w:pPr>
        <w:ind w:left="2880" w:hanging="180"/>
      </w:pPr>
    </w:lvl>
    <w:lvl w:ilvl="3" w:tplc="1007000F" w:tentative="1">
      <w:start w:val="1"/>
      <w:numFmt w:val="decimal"/>
      <w:lvlText w:val="%4."/>
      <w:lvlJc w:val="left"/>
      <w:pPr>
        <w:ind w:left="3600" w:hanging="360"/>
      </w:pPr>
    </w:lvl>
    <w:lvl w:ilvl="4" w:tplc="10070019" w:tentative="1">
      <w:start w:val="1"/>
      <w:numFmt w:val="lowerLetter"/>
      <w:lvlText w:val="%5."/>
      <w:lvlJc w:val="left"/>
      <w:pPr>
        <w:ind w:left="4320" w:hanging="360"/>
      </w:pPr>
    </w:lvl>
    <w:lvl w:ilvl="5" w:tplc="1007001B" w:tentative="1">
      <w:start w:val="1"/>
      <w:numFmt w:val="lowerRoman"/>
      <w:lvlText w:val="%6."/>
      <w:lvlJc w:val="right"/>
      <w:pPr>
        <w:ind w:left="5040" w:hanging="180"/>
      </w:pPr>
    </w:lvl>
    <w:lvl w:ilvl="6" w:tplc="1007000F" w:tentative="1">
      <w:start w:val="1"/>
      <w:numFmt w:val="decimal"/>
      <w:lvlText w:val="%7."/>
      <w:lvlJc w:val="left"/>
      <w:pPr>
        <w:ind w:left="5760" w:hanging="360"/>
      </w:pPr>
    </w:lvl>
    <w:lvl w:ilvl="7" w:tplc="10070019" w:tentative="1">
      <w:start w:val="1"/>
      <w:numFmt w:val="lowerLetter"/>
      <w:lvlText w:val="%8."/>
      <w:lvlJc w:val="left"/>
      <w:pPr>
        <w:ind w:left="6480" w:hanging="360"/>
      </w:pPr>
    </w:lvl>
    <w:lvl w:ilvl="8" w:tplc="10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611F53"/>
    <w:multiLevelType w:val="multilevel"/>
    <w:tmpl w:val="BEC6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9F"/>
    <w:rsid w:val="00004DFB"/>
    <w:rsid w:val="000122CA"/>
    <w:rsid w:val="00070C3E"/>
    <w:rsid w:val="000B0ABD"/>
    <w:rsid w:val="000F4EE9"/>
    <w:rsid w:val="000F60B3"/>
    <w:rsid w:val="0010189F"/>
    <w:rsid w:val="001411CF"/>
    <w:rsid w:val="00255C88"/>
    <w:rsid w:val="002C2A1D"/>
    <w:rsid w:val="00331332"/>
    <w:rsid w:val="00370446"/>
    <w:rsid w:val="00372EE3"/>
    <w:rsid w:val="0037775A"/>
    <w:rsid w:val="003B587C"/>
    <w:rsid w:val="003B640E"/>
    <w:rsid w:val="003F78FF"/>
    <w:rsid w:val="0042343B"/>
    <w:rsid w:val="00424439"/>
    <w:rsid w:val="00446786"/>
    <w:rsid w:val="00484F04"/>
    <w:rsid w:val="00491377"/>
    <w:rsid w:val="00494007"/>
    <w:rsid w:val="004975E8"/>
    <w:rsid w:val="004C23F1"/>
    <w:rsid w:val="004E02AA"/>
    <w:rsid w:val="004E055E"/>
    <w:rsid w:val="00547EBA"/>
    <w:rsid w:val="005563FA"/>
    <w:rsid w:val="00566EA6"/>
    <w:rsid w:val="00586BA5"/>
    <w:rsid w:val="005B155A"/>
    <w:rsid w:val="00620C78"/>
    <w:rsid w:val="00666D4B"/>
    <w:rsid w:val="00672B02"/>
    <w:rsid w:val="00687ACA"/>
    <w:rsid w:val="00707727"/>
    <w:rsid w:val="00720C8F"/>
    <w:rsid w:val="00721936"/>
    <w:rsid w:val="00730336"/>
    <w:rsid w:val="00751D79"/>
    <w:rsid w:val="00756331"/>
    <w:rsid w:val="00784C6E"/>
    <w:rsid w:val="007873CD"/>
    <w:rsid w:val="007B29FD"/>
    <w:rsid w:val="007B39A1"/>
    <w:rsid w:val="007B5883"/>
    <w:rsid w:val="007F39A6"/>
    <w:rsid w:val="00805A58"/>
    <w:rsid w:val="0081428E"/>
    <w:rsid w:val="00853F99"/>
    <w:rsid w:val="00860456"/>
    <w:rsid w:val="008724CF"/>
    <w:rsid w:val="008B758B"/>
    <w:rsid w:val="008D08E2"/>
    <w:rsid w:val="008E0B35"/>
    <w:rsid w:val="008E1A05"/>
    <w:rsid w:val="008E2100"/>
    <w:rsid w:val="00927C27"/>
    <w:rsid w:val="0096148A"/>
    <w:rsid w:val="00970734"/>
    <w:rsid w:val="009D30D8"/>
    <w:rsid w:val="009D4A76"/>
    <w:rsid w:val="00A0767A"/>
    <w:rsid w:val="00AB19F9"/>
    <w:rsid w:val="00B73412"/>
    <w:rsid w:val="00B758AC"/>
    <w:rsid w:val="00B83455"/>
    <w:rsid w:val="00B836A2"/>
    <w:rsid w:val="00BA63AC"/>
    <w:rsid w:val="00BA7D35"/>
    <w:rsid w:val="00C760C5"/>
    <w:rsid w:val="00C947F8"/>
    <w:rsid w:val="00C963A1"/>
    <w:rsid w:val="00CB36DF"/>
    <w:rsid w:val="00CE3513"/>
    <w:rsid w:val="00DA101D"/>
    <w:rsid w:val="00DB7456"/>
    <w:rsid w:val="00DC235F"/>
    <w:rsid w:val="00DD238C"/>
    <w:rsid w:val="00DD362D"/>
    <w:rsid w:val="00E12A66"/>
    <w:rsid w:val="00E44B9E"/>
    <w:rsid w:val="00EB2FAF"/>
    <w:rsid w:val="00EB7C00"/>
    <w:rsid w:val="00F063C3"/>
    <w:rsid w:val="00F1644F"/>
    <w:rsid w:val="00F4173C"/>
    <w:rsid w:val="221C995C"/>
    <w:rsid w:val="33B9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823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5A"/>
    <w:pPr>
      <w:spacing w:line="276" w:lineRule="auto"/>
    </w:pPr>
    <w:rPr>
      <w:rFonts w:eastAsiaTheme="minorEastAsia"/>
      <w:sz w:val="21"/>
      <w:szCs w:val="21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775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7775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775A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37775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en-US"/>
    </w:rPr>
  </w:style>
  <w:style w:type="paragraph" w:styleId="Pieddepage">
    <w:name w:val="footer"/>
    <w:basedOn w:val="Normal"/>
    <w:link w:val="PieddepageCar"/>
    <w:uiPriority w:val="99"/>
    <w:rsid w:val="00377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75A"/>
    <w:rPr>
      <w:rFonts w:eastAsiaTheme="minorEastAsia"/>
      <w:sz w:val="21"/>
      <w:szCs w:val="21"/>
      <w:lang w:val="en-US"/>
    </w:rPr>
  </w:style>
  <w:style w:type="character" w:styleId="Numrodepage">
    <w:name w:val="page number"/>
    <w:basedOn w:val="Policepardfaut"/>
    <w:rsid w:val="0037775A"/>
  </w:style>
  <w:style w:type="paragraph" w:styleId="En-tte">
    <w:name w:val="header"/>
    <w:basedOn w:val="Normal"/>
    <w:link w:val="En-tteCar"/>
    <w:uiPriority w:val="99"/>
    <w:rsid w:val="003777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75A"/>
    <w:rPr>
      <w:rFonts w:eastAsiaTheme="minorEastAsia"/>
      <w:sz w:val="21"/>
      <w:szCs w:val="21"/>
      <w:lang w:val="en-US"/>
    </w:rPr>
  </w:style>
  <w:style w:type="table" w:styleId="Grille">
    <w:name w:val="Table Grid"/>
    <w:basedOn w:val="TableauNormal"/>
    <w:uiPriority w:val="59"/>
    <w:rsid w:val="0037775A"/>
    <w:pPr>
      <w:spacing w:line="276" w:lineRule="auto"/>
    </w:pPr>
    <w:rPr>
      <w:rFonts w:eastAsiaTheme="minorEastAsia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7775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775A"/>
    <w:pPr>
      <w:ind w:left="720"/>
      <w:contextualSpacing/>
    </w:pPr>
  </w:style>
  <w:style w:type="character" w:styleId="Textedelespacerserv">
    <w:name w:val="Placeholder Text"/>
    <w:basedOn w:val="Policepardfaut"/>
    <w:uiPriority w:val="67"/>
    <w:semiHidden/>
    <w:rsid w:val="0037775A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775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7775A"/>
    <w:rPr>
      <w:rFonts w:eastAsiaTheme="minorEastAsia"/>
      <w:caps/>
      <w:color w:val="404040" w:themeColor="text1" w:themeTint="BF"/>
      <w:spacing w:val="20"/>
      <w:sz w:val="28"/>
      <w:szCs w:val="28"/>
      <w:lang w:val="en-US"/>
    </w:rPr>
  </w:style>
  <w:style w:type="character" w:styleId="lev">
    <w:name w:val="Strong"/>
    <w:basedOn w:val="Policepardfaut"/>
    <w:uiPriority w:val="22"/>
    <w:qFormat/>
    <w:rsid w:val="0037775A"/>
    <w:rPr>
      <w:b/>
      <w:bCs/>
    </w:rPr>
  </w:style>
  <w:style w:type="paragraph" w:styleId="Sansinterligne">
    <w:name w:val="No Spacing"/>
    <w:link w:val="SansinterligneCar"/>
    <w:uiPriority w:val="1"/>
    <w:qFormat/>
    <w:rsid w:val="0037775A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character" w:styleId="Accentuationdiscrte">
    <w:name w:val="Subtle Emphasis"/>
    <w:basedOn w:val="Policepardfaut"/>
    <w:uiPriority w:val="19"/>
    <w:qFormat/>
    <w:rsid w:val="0037775A"/>
    <w:rPr>
      <w:i/>
      <w:iCs/>
      <w:color w:val="595959" w:themeColor="text1" w:themeTint="A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775A"/>
    <w:rPr>
      <w:rFonts w:eastAsiaTheme="minorEastAsia"/>
      <w:sz w:val="21"/>
      <w:szCs w:val="21"/>
      <w:lang w:val="en-US"/>
    </w:rPr>
  </w:style>
  <w:style w:type="character" w:customStyle="1" w:styleId="normaltextrun">
    <w:name w:val="normaltextrun"/>
    <w:basedOn w:val="Policepardfaut"/>
    <w:rsid w:val="003777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5A"/>
    <w:pPr>
      <w:spacing w:line="276" w:lineRule="auto"/>
    </w:pPr>
    <w:rPr>
      <w:rFonts w:eastAsiaTheme="minorEastAsia"/>
      <w:sz w:val="21"/>
      <w:szCs w:val="21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775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7775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775A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37775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en-US"/>
    </w:rPr>
  </w:style>
  <w:style w:type="paragraph" w:styleId="Pieddepage">
    <w:name w:val="footer"/>
    <w:basedOn w:val="Normal"/>
    <w:link w:val="PieddepageCar"/>
    <w:uiPriority w:val="99"/>
    <w:rsid w:val="00377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75A"/>
    <w:rPr>
      <w:rFonts w:eastAsiaTheme="minorEastAsia"/>
      <w:sz w:val="21"/>
      <w:szCs w:val="21"/>
      <w:lang w:val="en-US"/>
    </w:rPr>
  </w:style>
  <w:style w:type="character" w:styleId="Numrodepage">
    <w:name w:val="page number"/>
    <w:basedOn w:val="Policepardfaut"/>
    <w:rsid w:val="0037775A"/>
  </w:style>
  <w:style w:type="paragraph" w:styleId="En-tte">
    <w:name w:val="header"/>
    <w:basedOn w:val="Normal"/>
    <w:link w:val="En-tteCar"/>
    <w:uiPriority w:val="99"/>
    <w:rsid w:val="003777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75A"/>
    <w:rPr>
      <w:rFonts w:eastAsiaTheme="minorEastAsia"/>
      <w:sz w:val="21"/>
      <w:szCs w:val="21"/>
      <w:lang w:val="en-US"/>
    </w:rPr>
  </w:style>
  <w:style w:type="table" w:styleId="Grille">
    <w:name w:val="Table Grid"/>
    <w:basedOn w:val="TableauNormal"/>
    <w:uiPriority w:val="59"/>
    <w:rsid w:val="0037775A"/>
    <w:pPr>
      <w:spacing w:line="276" w:lineRule="auto"/>
    </w:pPr>
    <w:rPr>
      <w:rFonts w:eastAsiaTheme="minorEastAsia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7775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775A"/>
    <w:pPr>
      <w:ind w:left="720"/>
      <w:contextualSpacing/>
    </w:pPr>
  </w:style>
  <w:style w:type="character" w:styleId="Textedelespacerserv">
    <w:name w:val="Placeholder Text"/>
    <w:basedOn w:val="Policepardfaut"/>
    <w:uiPriority w:val="67"/>
    <w:semiHidden/>
    <w:rsid w:val="0037775A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775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7775A"/>
    <w:rPr>
      <w:rFonts w:eastAsiaTheme="minorEastAsia"/>
      <w:caps/>
      <w:color w:val="404040" w:themeColor="text1" w:themeTint="BF"/>
      <w:spacing w:val="20"/>
      <w:sz w:val="28"/>
      <w:szCs w:val="28"/>
      <w:lang w:val="en-US"/>
    </w:rPr>
  </w:style>
  <w:style w:type="character" w:styleId="lev">
    <w:name w:val="Strong"/>
    <w:basedOn w:val="Policepardfaut"/>
    <w:uiPriority w:val="22"/>
    <w:qFormat/>
    <w:rsid w:val="0037775A"/>
    <w:rPr>
      <w:b/>
      <w:bCs/>
    </w:rPr>
  </w:style>
  <w:style w:type="paragraph" w:styleId="Sansinterligne">
    <w:name w:val="No Spacing"/>
    <w:link w:val="SansinterligneCar"/>
    <w:uiPriority w:val="1"/>
    <w:qFormat/>
    <w:rsid w:val="0037775A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character" w:styleId="Accentuationdiscrte">
    <w:name w:val="Subtle Emphasis"/>
    <w:basedOn w:val="Policepardfaut"/>
    <w:uiPriority w:val="19"/>
    <w:qFormat/>
    <w:rsid w:val="0037775A"/>
    <w:rPr>
      <w:i/>
      <w:iCs/>
      <w:color w:val="595959" w:themeColor="text1" w:themeTint="A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775A"/>
    <w:rPr>
      <w:rFonts w:eastAsiaTheme="minorEastAsia"/>
      <w:sz w:val="21"/>
      <w:szCs w:val="21"/>
      <w:lang w:val="en-US"/>
    </w:rPr>
  </w:style>
  <w:style w:type="character" w:customStyle="1" w:styleId="normaltextrun">
    <w:name w:val="normaltextrun"/>
    <w:basedOn w:val="Policepardfaut"/>
    <w:rsid w:val="0037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svg"/><Relationship Id="rId13" Type="http://schemas.openxmlformats.org/officeDocument/2006/relationships/image" Target="media/image2.png"/><Relationship Id="rId18" Type="http://schemas.openxmlformats.org/officeDocument/2006/relationships/hyperlink" Target="https://www.e-compendium.be/fr" TargetMode="External"/><Relationship Id="rId21" Type="http://schemas.openxmlformats.org/officeDocument/2006/relationships/image" Target="media/image4.png"/><Relationship Id="rId3" Type="http://schemas.openxmlformats.org/officeDocument/2006/relationships/customXml" Target="../customXml/item3.xml"/><Relationship Id="rId34" Type="http://schemas.openxmlformats.org/officeDocument/2006/relationships/glossaryDocument" Target="glossary/document.xml"/><Relationship Id="rId25" Type="http://schemas.openxmlformats.org/officeDocument/2006/relationships/image" Target="media/image6.png"/><Relationship Id="rId7" Type="http://schemas.openxmlformats.org/officeDocument/2006/relationships/settings" Target="settings.xml"/><Relationship Id="rId33" Type="http://schemas.openxmlformats.org/officeDocument/2006/relationships/fontTable" Target="fontTable.xml"/><Relationship Id="rId12" Type="http://schemas.openxmlformats.org/officeDocument/2006/relationships/image" Target="media/image2.svg"/><Relationship Id="rId17" Type="http://schemas.openxmlformats.org/officeDocument/2006/relationships/hyperlink" Target="https://www.cbip.be/fr/start" TargetMode="External"/><Relationship Id="rId20" Type="http://schemas.openxmlformats.org/officeDocument/2006/relationships/hyperlink" Target="https://compendium.ch/" TargetMode="External"/><Relationship Id="rId29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4" Type="http://schemas.openxmlformats.org/officeDocument/2006/relationships/image" Target="media/image10.svg"/><Relationship Id="rId1" Type="http://schemas.openxmlformats.org/officeDocument/2006/relationships/customXml" Target="../customXml/item1.xml"/><Relationship Id="rId32" Type="http://schemas.openxmlformats.org/officeDocument/2006/relationships/footer" Target="footer2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hyperlink" Target="https://www.thieme.de/statics/dokumente/thieme/final/de/dokumente/tw_pflege/297500101_004_Norton-Skala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36" Type="http://schemas.openxmlformats.org/officeDocument/2006/relationships/customXml" Target="../customXml/item4.xml"/><Relationship Id="rId3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vidal.fr/" TargetMode="External"/><Relationship Id="rId22" Type="http://schemas.openxmlformats.org/officeDocument/2006/relationships/image" Target="media/image8.svg"/><Relationship Id="rId27" Type="http://schemas.openxmlformats.org/officeDocument/2006/relationships/hyperlink" Target="https://www.srlf.org/echelle-de-braden/" TargetMode="External"/><Relationship Id="rId4" Type="http://schemas.openxmlformats.org/officeDocument/2006/relationships/numbering" Target="numbering.xml"/><Relationship Id="rId30" Type="http://schemas.openxmlformats.org/officeDocument/2006/relationships/image" Target="media/image14.svg"/><Relationship Id="rId9" Type="http://schemas.openxmlformats.org/officeDocument/2006/relationships/footnotes" Target="footnotes.xml"/><Relationship Id="rId35" Type="http://schemas.openxmlformats.org/officeDocument/2006/relationships/theme" Target="theme/theme1.xml"/><Relationship Id="rId14" Type="http://schemas.openxmlformats.org/officeDocument/2006/relationships/image" Target="media/image4.svg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\OneDrive%20-%20365education\LTPS\SI\GSI\Groupe%20de%20travail%20SI\TE%202GSI%20formulair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CEBB92CE5049FD87A793773A453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3075-6C54-485B-815C-441C5B7DD71F}"/>
      </w:docPartPr>
      <w:docPartBody>
        <w:p w:rsidR="008052BF" w:rsidRDefault="00751D79" w:rsidP="00751D79">
          <w:pPr>
            <w:pStyle w:val="0ECEBB92CE5049FD87A793773A453665"/>
          </w:pPr>
          <w:r w:rsidRPr="00F035BB">
            <w:rPr>
              <w:rStyle w:val="Textedelespacerserv"/>
              <w:lang w:val="fr-FR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B3"/>
    <w:rsid w:val="00001082"/>
    <w:rsid w:val="000F60B3"/>
    <w:rsid w:val="00751D79"/>
    <w:rsid w:val="0079321E"/>
    <w:rsid w:val="008052BF"/>
    <w:rsid w:val="00C2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semiHidden/>
    <w:rsid w:val="00751D79"/>
    <w:rPr>
      <w:color w:val="808080"/>
    </w:rPr>
  </w:style>
  <w:style w:type="paragraph" w:customStyle="1" w:styleId="7F372334DB454644BDFBE7B912C824B7">
    <w:name w:val="7F372334DB454644BDFBE7B912C824B7"/>
  </w:style>
  <w:style w:type="paragraph" w:customStyle="1" w:styleId="33AFF1F2B964431B824FF5CB16ED018E">
    <w:name w:val="33AFF1F2B964431B824FF5CB16ED018E"/>
  </w:style>
  <w:style w:type="paragraph" w:customStyle="1" w:styleId="1DC39CB644FF4D8288E6AD7F22F89B1E">
    <w:name w:val="1DC39CB644FF4D8288E6AD7F22F89B1E"/>
  </w:style>
  <w:style w:type="paragraph" w:customStyle="1" w:styleId="4BF794AAF3EC45649AF558F3725A3BB5">
    <w:name w:val="4BF794AAF3EC45649AF558F3725A3BB5"/>
  </w:style>
  <w:style w:type="paragraph" w:customStyle="1" w:styleId="8FF466AB7BE449088373193E9C52D598">
    <w:name w:val="8FF466AB7BE449088373193E9C52D598"/>
  </w:style>
  <w:style w:type="paragraph" w:customStyle="1" w:styleId="608BACB3060F48D2B59671E3BF1FCF02">
    <w:name w:val="608BACB3060F48D2B59671E3BF1FCF02"/>
  </w:style>
  <w:style w:type="paragraph" w:customStyle="1" w:styleId="FFA34AF51B054DFE84F15847A16520E5">
    <w:name w:val="FFA34AF51B054DFE84F15847A16520E5"/>
  </w:style>
  <w:style w:type="paragraph" w:customStyle="1" w:styleId="9C4B647B6F434EBB8AB4C498AAF1D45B">
    <w:name w:val="9C4B647B6F434EBB8AB4C498AAF1D45B"/>
  </w:style>
  <w:style w:type="paragraph" w:customStyle="1" w:styleId="36B646AFA92146DEB7899AF6F2B55A5E">
    <w:name w:val="36B646AFA92146DEB7899AF6F2B55A5E"/>
  </w:style>
  <w:style w:type="paragraph" w:customStyle="1" w:styleId="4465B31932F14CD4B7889B13F11732B1">
    <w:name w:val="4465B31932F14CD4B7889B13F11732B1"/>
  </w:style>
  <w:style w:type="paragraph" w:customStyle="1" w:styleId="7AD4B668E74B4671A9F4046C44C0274A">
    <w:name w:val="7AD4B668E74B4671A9F4046C44C0274A"/>
  </w:style>
  <w:style w:type="paragraph" w:customStyle="1" w:styleId="341F65DFD9C44894B1E20D269555DE24">
    <w:name w:val="341F65DFD9C44894B1E20D269555DE24"/>
  </w:style>
  <w:style w:type="paragraph" w:customStyle="1" w:styleId="5EB75B77FBAE43D9BB3B6F9764175D29">
    <w:name w:val="5EB75B77FBAE43D9BB3B6F9764175D29"/>
  </w:style>
  <w:style w:type="paragraph" w:customStyle="1" w:styleId="099D1EC2753C45CAAD58FA696EDE4D00">
    <w:name w:val="099D1EC2753C45CAAD58FA696EDE4D00"/>
  </w:style>
  <w:style w:type="paragraph" w:customStyle="1" w:styleId="F71DAD8533AB4AF6A423BEA230C6D598">
    <w:name w:val="F71DAD8533AB4AF6A423BEA230C6D598"/>
  </w:style>
  <w:style w:type="paragraph" w:customStyle="1" w:styleId="8F08E1892C98464A9E2A1516D096C115">
    <w:name w:val="8F08E1892C98464A9E2A1516D096C115"/>
  </w:style>
  <w:style w:type="paragraph" w:customStyle="1" w:styleId="3F3F5079EC3F4AE395387CEE7F8F8990">
    <w:name w:val="3F3F5079EC3F4AE395387CEE7F8F8990"/>
  </w:style>
  <w:style w:type="paragraph" w:customStyle="1" w:styleId="6D91DE60A5704D66A624582479CAB9E8">
    <w:name w:val="6D91DE60A5704D66A624582479CAB9E8"/>
  </w:style>
  <w:style w:type="paragraph" w:customStyle="1" w:styleId="D07ED0EB57954F63ABDC4D8ED28E8074">
    <w:name w:val="D07ED0EB57954F63ABDC4D8ED28E8074"/>
  </w:style>
  <w:style w:type="paragraph" w:customStyle="1" w:styleId="71DFBF45FB5B41338036EAAB47AAC036">
    <w:name w:val="71DFBF45FB5B41338036EAAB47AAC036"/>
  </w:style>
  <w:style w:type="paragraph" w:customStyle="1" w:styleId="05F0BD53B81F430488C0C18E7552647A">
    <w:name w:val="05F0BD53B81F430488C0C18E7552647A"/>
  </w:style>
  <w:style w:type="paragraph" w:customStyle="1" w:styleId="90743B409773406DACF3AFB44E6A6F7C">
    <w:name w:val="90743B409773406DACF3AFB44E6A6F7C"/>
  </w:style>
  <w:style w:type="paragraph" w:customStyle="1" w:styleId="4A21A60A1285423D9F4CD98F02A28914">
    <w:name w:val="4A21A60A1285423D9F4CD98F02A28914"/>
  </w:style>
  <w:style w:type="paragraph" w:customStyle="1" w:styleId="98057A52BCE249C7875E32980C8EE850">
    <w:name w:val="98057A52BCE249C7875E32980C8EE850"/>
  </w:style>
  <w:style w:type="paragraph" w:customStyle="1" w:styleId="0ECEBB92CE5049FD87A793773A453665">
    <w:name w:val="0ECEBB92CE5049FD87A793773A453665"/>
    <w:rsid w:val="00751D79"/>
  </w:style>
  <w:style w:type="paragraph" w:customStyle="1" w:styleId="48FB922CD89A42158C7A9BB981DD875A">
    <w:name w:val="48FB922CD89A42158C7A9BB981DD875A"/>
    <w:rsid w:val="00751D79"/>
  </w:style>
  <w:style w:type="paragraph" w:customStyle="1" w:styleId="94CF74E6C1B2476E9D32DD6B01B5E95D">
    <w:name w:val="94CF74E6C1B2476E9D32DD6B01B5E95D"/>
    <w:rsid w:val="00751D79"/>
  </w:style>
  <w:style w:type="paragraph" w:customStyle="1" w:styleId="8B730B973F094870A11E24B05B5C57AB">
    <w:name w:val="8B730B973F094870A11E24B05B5C57AB"/>
    <w:rsid w:val="00751D79"/>
  </w:style>
  <w:style w:type="paragraph" w:customStyle="1" w:styleId="0B582FF4A2BD4B528E0FD8C2D0407973">
    <w:name w:val="0B582FF4A2BD4B528E0FD8C2D0407973"/>
    <w:rsid w:val="00751D79"/>
  </w:style>
  <w:style w:type="paragraph" w:customStyle="1" w:styleId="D3D1A8EC821D412C9490F2A6634CE0BD">
    <w:name w:val="D3D1A8EC821D412C9490F2A6634CE0BD"/>
    <w:rsid w:val="00751D79"/>
  </w:style>
  <w:style w:type="paragraph" w:customStyle="1" w:styleId="9FF49FDC7AD540C1844AF2B0091E4CFB">
    <w:name w:val="9FF49FDC7AD540C1844AF2B0091E4CFB"/>
    <w:rsid w:val="00751D7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semiHidden/>
    <w:rsid w:val="00751D79"/>
    <w:rPr>
      <w:color w:val="808080"/>
    </w:rPr>
  </w:style>
  <w:style w:type="paragraph" w:customStyle="1" w:styleId="7F372334DB454644BDFBE7B912C824B7">
    <w:name w:val="7F372334DB454644BDFBE7B912C824B7"/>
  </w:style>
  <w:style w:type="paragraph" w:customStyle="1" w:styleId="33AFF1F2B964431B824FF5CB16ED018E">
    <w:name w:val="33AFF1F2B964431B824FF5CB16ED018E"/>
  </w:style>
  <w:style w:type="paragraph" w:customStyle="1" w:styleId="1DC39CB644FF4D8288E6AD7F22F89B1E">
    <w:name w:val="1DC39CB644FF4D8288E6AD7F22F89B1E"/>
  </w:style>
  <w:style w:type="paragraph" w:customStyle="1" w:styleId="4BF794AAF3EC45649AF558F3725A3BB5">
    <w:name w:val="4BF794AAF3EC45649AF558F3725A3BB5"/>
  </w:style>
  <w:style w:type="paragraph" w:customStyle="1" w:styleId="8FF466AB7BE449088373193E9C52D598">
    <w:name w:val="8FF466AB7BE449088373193E9C52D598"/>
  </w:style>
  <w:style w:type="paragraph" w:customStyle="1" w:styleId="608BACB3060F48D2B59671E3BF1FCF02">
    <w:name w:val="608BACB3060F48D2B59671E3BF1FCF02"/>
  </w:style>
  <w:style w:type="paragraph" w:customStyle="1" w:styleId="FFA34AF51B054DFE84F15847A16520E5">
    <w:name w:val="FFA34AF51B054DFE84F15847A16520E5"/>
  </w:style>
  <w:style w:type="paragraph" w:customStyle="1" w:styleId="9C4B647B6F434EBB8AB4C498AAF1D45B">
    <w:name w:val="9C4B647B6F434EBB8AB4C498AAF1D45B"/>
  </w:style>
  <w:style w:type="paragraph" w:customStyle="1" w:styleId="36B646AFA92146DEB7899AF6F2B55A5E">
    <w:name w:val="36B646AFA92146DEB7899AF6F2B55A5E"/>
  </w:style>
  <w:style w:type="paragraph" w:customStyle="1" w:styleId="4465B31932F14CD4B7889B13F11732B1">
    <w:name w:val="4465B31932F14CD4B7889B13F11732B1"/>
  </w:style>
  <w:style w:type="paragraph" w:customStyle="1" w:styleId="7AD4B668E74B4671A9F4046C44C0274A">
    <w:name w:val="7AD4B668E74B4671A9F4046C44C0274A"/>
  </w:style>
  <w:style w:type="paragraph" w:customStyle="1" w:styleId="341F65DFD9C44894B1E20D269555DE24">
    <w:name w:val="341F65DFD9C44894B1E20D269555DE24"/>
  </w:style>
  <w:style w:type="paragraph" w:customStyle="1" w:styleId="5EB75B77FBAE43D9BB3B6F9764175D29">
    <w:name w:val="5EB75B77FBAE43D9BB3B6F9764175D29"/>
  </w:style>
  <w:style w:type="paragraph" w:customStyle="1" w:styleId="099D1EC2753C45CAAD58FA696EDE4D00">
    <w:name w:val="099D1EC2753C45CAAD58FA696EDE4D00"/>
  </w:style>
  <w:style w:type="paragraph" w:customStyle="1" w:styleId="F71DAD8533AB4AF6A423BEA230C6D598">
    <w:name w:val="F71DAD8533AB4AF6A423BEA230C6D598"/>
  </w:style>
  <w:style w:type="paragraph" w:customStyle="1" w:styleId="8F08E1892C98464A9E2A1516D096C115">
    <w:name w:val="8F08E1892C98464A9E2A1516D096C115"/>
  </w:style>
  <w:style w:type="paragraph" w:customStyle="1" w:styleId="3F3F5079EC3F4AE395387CEE7F8F8990">
    <w:name w:val="3F3F5079EC3F4AE395387CEE7F8F8990"/>
  </w:style>
  <w:style w:type="paragraph" w:customStyle="1" w:styleId="6D91DE60A5704D66A624582479CAB9E8">
    <w:name w:val="6D91DE60A5704D66A624582479CAB9E8"/>
  </w:style>
  <w:style w:type="paragraph" w:customStyle="1" w:styleId="D07ED0EB57954F63ABDC4D8ED28E8074">
    <w:name w:val="D07ED0EB57954F63ABDC4D8ED28E8074"/>
  </w:style>
  <w:style w:type="paragraph" w:customStyle="1" w:styleId="71DFBF45FB5B41338036EAAB47AAC036">
    <w:name w:val="71DFBF45FB5B41338036EAAB47AAC036"/>
  </w:style>
  <w:style w:type="paragraph" w:customStyle="1" w:styleId="05F0BD53B81F430488C0C18E7552647A">
    <w:name w:val="05F0BD53B81F430488C0C18E7552647A"/>
  </w:style>
  <w:style w:type="paragraph" w:customStyle="1" w:styleId="90743B409773406DACF3AFB44E6A6F7C">
    <w:name w:val="90743B409773406DACF3AFB44E6A6F7C"/>
  </w:style>
  <w:style w:type="paragraph" w:customStyle="1" w:styleId="4A21A60A1285423D9F4CD98F02A28914">
    <w:name w:val="4A21A60A1285423D9F4CD98F02A28914"/>
  </w:style>
  <w:style w:type="paragraph" w:customStyle="1" w:styleId="98057A52BCE249C7875E32980C8EE850">
    <w:name w:val="98057A52BCE249C7875E32980C8EE850"/>
  </w:style>
  <w:style w:type="paragraph" w:customStyle="1" w:styleId="0ECEBB92CE5049FD87A793773A453665">
    <w:name w:val="0ECEBB92CE5049FD87A793773A453665"/>
    <w:rsid w:val="00751D79"/>
  </w:style>
  <w:style w:type="paragraph" w:customStyle="1" w:styleId="48FB922CD89A42158C7A9BB981DD875A">
    <w:name w:val="48FB922CD89A42158C7A9BB981DD875A"/>
    <w:rsid w:val="00751D79"/>
  </w:style>
  <w:style w:type="paragraph" w:customStyle="1" w:styleId="94CF74E6C1B2476E9D32DD6B01B5E95D">
    <w:name w:val="94CF74E6C1B2476E9D32DD6B01B5E95D"/>
    <w:rsid w:val="00751D79"/>
  </w:style>
  <w:style w:type="paragraph" w:customStyle="1" w:styleId="8B730B973F094870A11E24B05B5C57AB">
    <w:name w:val="8B730B973F094870A11E24B05B5C57AB"/>
    <w:rsid w:val="00751D79"/>
  </w:style>
  <w:style w:type="paragraph" w:customStyle="1" w:styleId="0B582FF4A2BD4B528E0FD8C2D0407973">
    <w:name w:val="0B582FF4A2BD4B528E0FD8C2D0407973"/>
    <w:rsid w:val="00751D79"/>
  </w:style>
  <w:style w:type="paragraph" w:customStyle="1" w:styleId="D3D1A8EC821D412C9490F2A6634CE0BD">
    <w:name w:val="D3D1A8EC821D412C9490F2A6634CE0BD"/>
    <w:rsid w:val="00751D79"/>
  </w:style>
  <w:style w:type="paragraph" w:customStyle="1" w:styleId="9FF49FDC7AD540C1844AF2B0091E4CFB">
    <w:name w:val="9FF49FDC7AD540C1844AF2B0091E4CFB"/>
    <w:rsid w:val="00751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RAE5FHM35TEP-2133288528-26417</_dlc_DocId>
    <_dlc_DocIdUrl xmlns="dd63df5f-df14-4e4c-989f-178c0b9f4c22">
      <Url>https://365education.sharepoint.com/sites/eduDocs/_layouts/15/DocIdRedir.aspx?ID=RAE5FHM35TEP-2133288528-26417</Url>
      <Description>RAE5FHM35TEP-2133288528-26417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ED46C2-32E1-4273-A82D-0995B933C91C}"/>
</file>

<file path=customXml/itemProps2.xml><?xml version="1.0" encoding="utf-8"?>
<ds:datastoreItem xmlns:ds="http://schemas.openxmlformats.org/officeDocument/2006/customXml" ds:itemID="{E8D3992C-6AE4-4838-8508-8003A3179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B5C34-C039-4D6E-8B97-AFCD806D6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486F7-01F7-4248-8839-23DC1D2FDE4E}"/>
</file>

<file path=docProps/app.xml><?xml version="1.0" encoding="utf-8"?>
<Properties xmlns="http://schemas.openxmlformats.org/officeDocument/2006/extended-properties" xmlns:vt="http://schemas.openxmlformats.org/officeDocument/2006/docPropsVTypes">
  <Template>\Users\marci\OneDrive - 365education\LTPS\SI\GSI\Groupe de travail SI\TE 2GSI formulaire new.dotx</Template>
  <TotalTime>0</TotalTime>
  <Pages>12</Pages>
  <Words>2101</Words>
  <Characters>11557</Characters>
  <Application>Microsoft Macintosh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Myriam Brune-Cunin</cp:lastModifiedBy>
  <cp:revision>2</cp:revision>
  <dcterms:created xsi:type="dcterms:W3CDTF">2021-03-11T19:26:00Z</dcterms:created>
  <dcterms:modified xsi:type="dcterms:W3CDTF">2021-03-11T19:26:00Z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d4cdf1be-d0fe-48b8-9c96-aed940c626b8</vt:lpwstr>
  </property>
  <property fmtid="{D5CDD505-2E9C-101B-9397-08002B2CF9AE}" pid="4" name="TaxKeyword">
    <vt:lpwstr/>
  </property>
  <property fmtid="{D5CDD505-2E9C-101B-9397-08002B2CF9AE}" pid="5" name="TaxSubject_ES_EST">
    <vt:lpwstr/>
  </property>
  <property fmtid="{D5CDD505-2E9C-101B-9397-08002B2CF9AE}" pid="6" name="TaxSubject">
    <vt:lpwstr/>
  </property>
  <property fmtid="{D5CDD505-2E9C-101B-9397-08002B2CF9AE}" pid="7" name="TaxResourceType">
    <vt:lpwstr/>
  </property>
  <property fmtid="{D5CDD505-2E9C-101B-9397-08002B2CF9AE}" pid="8" name="TaxLanguage">
    <vt:lpwstr/>
  </property>
  <property fmtid="{D5CDD505-2E9C-101B-9397-08002B2CF9AE}" pid="9" name="Label">
    <vt:lpwstr/>
  </property>
  <property fmtid="{D5CDD505-2E9C-101B-9397-08002B2CF9AE}" pid="10" name="TaxCycle">
    <vt:lpwstr/>
  </property>
  <property fmtid="{D5CDD505-2E9C-101B-9397-08002B2CF9AE}" pid="11" name="TaxClass">
    <vt:lpwstr/>
  </property>
</Properties>
</file>