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42B3" w14:textId="646BE690" w:rsidR="0070469C" w:rsidRDefault="0070469C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  <w:r w:rsidRPr="00856130">
        <w:rPr>
          <w:rFonts w:ascii="Arial Narrow" w:hAnsi="Arial Narrow" w:cs="Tahom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2CE3A8" wp14:editId="36D1A03F">
            <wp:simplePos x="0" y="0"/>
            <wp:positionH relativeFrom="column">
              <wp:posOffset>-754380</wp:posOffset>
            </wp:positionH>
            <wp:positionV relativeFrom="paragraph">
              <wp:posOffset>-291465</wp:posOffset>
            </wp:positionV>
            <wp:extent cx="1828800" cy="866775"/>
            <wp:effectExtent l="0" t="0" r="0" b="0"/>
            <wp:wrapNone/>
            <wp:docPr id="4" name="Image 4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130">
        <w:rPr>
          <w:rFonts w:ascii="Arial Narrow" w:hAnsi="Arial Narrow" w:cs="Tahom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A749264" wp14:editId="03999ABB">
            <wp:simplePos x="0" y="0"/>
            <wp:positionH relativeFrom="column">
              <wp:posOffset>5140325</wp:posOffset>
            </wp:positionH>
            <wp:positionV relativeFrom="paragraph">
              <wp:posOffset>-258749</wp:posOffset>
            </wp:positionV>
            <wp:extent cx="1339850" cy="7169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065F" w14:textId="2A521142" w:rsidR="00360143" w:rsidRPr="00856130" w:rsidRDefault="00360143" w:rsidP="003756EB">
      <w:pPr>
        <w:ind w:left="1440"/>
        <w:jc w:val="center"/>
        <w:rPr>
          <w:rFonts w:ascii="Arial Narrow" w:hAnsi="Arial Narrow" w:cs="Tahoma"/>
          <w:sz w:val="28"/>
          <w:szCs w:val="28"/>
          <w:lang w:val="fr-CH"/>
        </w:rPr>
      </w:pPr>
    </w:p>
    <w:p w14:paraId="5E15BF36" w14:textId="46FDF5FF" w:rsidR="003756EB" w:rsidRPr="009069AB" w:rsidRDefault="00225BFC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>FICHE D’EVALUATION</w:t>
      </w:r>
      <w:r w:rsidR="003756EB" w:rsidRPr="009069AB">
        <w:rPr>
          <w:rFonts w:ascii="Arial Narrow" w:hAnsi="Arial Narrow" w:cs="Tahoma"/>
          <w:b/>
          <w:sz w:val="28"/>
          <w:szCs w:val="28"/>
          <w:lang w:val="fr-CH"/>
        </w:rPr>
        <w:t>:</w:t>
      </w:r>
      <w:r w:rsidR="00360143" w:rsidRPr="009069AB">
        <w:rPr>
          <w:rFonts w:ascii="Arial Narrow" w:hAnsi="Arial Narrow"/>
          <w:b/>
          <w:noProof/>
          <w:lang w:val="en-GB" w:eastAsia="en-GB"/>
        </w:rPr>
        <w:t xml:space="preserve"> </w:t>
      </w:r>
    </w:p>
    <w:p w14:paraId="03555B81" w14:textId="2F1232CF" w:rsidR="00225BFC" w:rsidRPr="009069AB" w:rsidRDefault="003756EB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9069AB">
        <w:rPr>
          <w:rFonts w:ascii="Arial Narrow" w:hAnsi="Arial Narrow" w:cs="Tahoma"/>
          <w:b/>
          <w:sz w:val="28"/>
          <w:szCs w:val="28"/>
          <w:lang w:val="fr-CH"/>
        </w:rPr>
        <w:t xml:space="preserve">Terrain de stage </w:t>
      </w:r>
      <w:r w:rsidR="00EF305F">
        <w:rPr>
          <w:rFonts w:ascii="Arial Narrow" w:hAnsi="Arial Narrow" w:cs="Tahoma"/>
          <w:b/>
          <w:sz w:val="28"/>
          <w:szCs w:val="28"/>
          <w:lang w:val="fr-CH"/>
        </w:rPr>
        <w:t>soins intensifs</w:t>
      </w:r>
    </w:p>
    <w:p w14:paraId="7CA41204" w14:textId="2599700E" w:rsidR="00225BFC" w:rsidRDefault="00225BFC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0A6C9238" w14:textId="77777777" w:rsidR="00D82350" w:rsidRPr="009069AB" w:rsidRDefault="00D82350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3D541F76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Institution / service concerné: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5F47D3F2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619AE233" w14:textId="04B42B61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Période du stage </w:t>
      </w:r>
      <w:r w:rsidR="00711ACC"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en </w:t>
      </w:r>
      <w:r w:rsidR="00EF305F">
        <w:rPr>
          <w:rFonts w:ascii="Arial Narrow" w:hAnsi="Arial Narrow"/>
          <w:b/>
          <w:bCs/>
          <w:sz w:val="22"/>
          <w:szCs w:val="22"/>
          <w:lang w:val="fr-CH"/>
        </w:rPr>
        <w:t>soins intensifs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 xml:space="preserve">: 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0DE49EF7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16B31471" w14:textId="77777777" w:rsidR="003756EB" w:rsidRPr="009069AB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et prénom de l’étudiant:</w:t>
      </w:r>
      <w:r w:rsidRPr="009069AB">
        <w:rPr>
          <w:rFonts w:ascii="Arial Narrow" w:hAnsi="Arial Narrow"/>
          <w:b/>
          <w:sz w:val="22"/>
          <w:szCs w:val="22"/>
          <w:lang w:val="fr-CH"/>
        </w:rPr>
        <w:t xml:space="preserve"> </w:t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sz w:val="22"/>
          <w:szCs w:val="22"/>
          <w:lang w:val="fr-CH"/>
        </w:rPr>
        <w:tab/>
      </w:r>
      <w:r w:rsidRPr="009069AB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6F23FB0E" w14:textId="071268FA" w:rsidR="00225BFC" w:rsidRPr="009069AB" w:rsidRDefault="00225BFC" w:rsidP="00360143">
      <w:pPr>
        <w:rPr>
          <w:rFonts w:ascii="Arial Narrow" w:hAnsi="Arial Narrow"/>
          <w:b/>
          <w:bCs/>
          <w:lang w:val="fr-CH"/>
        </w:rPr>
      </w:pPr>
    </w:p>
    <w:p w14:paraId="685200D4" w14:textId="2FAD50F5" w:rsidR="001E18D4" w:rsidRPr="009069AB" w:rsidRDefault="001E18D4" w:rsidP="00D64F02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Objectifs de stage en</w:t>
      </w:r>
      <w:r w:rsidR="00227A6E">
        <w:rPr>
          <w:rFonts w:ascii="Arial Narrow" w:hAnsi="Arial Narrow"/>
          <w:b/>
          <w:bCs/>
          <w:sz w:val="22"/>
          <w:szCs w:val="22"/>
          <w:lang w:val="fr-CH"/>
        </w:rPr>
        <w:t xml:space="preserve"> </w:t>
      </w:r>
      <w:r w:rsidR="00EF305F">
        <w:rPr>
          <w:rFonts w:ascii="Arial Narrow" w:hAnsi="Arial Narrow"/>
          <w:b/>
          <w:bCs/>
          <w:sz w:val="22"/>
          <w:szCs w:val="22"/>
          <w:lang w:val="fr-CH"/>
        </w:rPr>
        <w:t>soins intensifs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</w:p>
    <w:p w14:paraId="2AC83745" w14:textId="77777777" w:rsidR="00D64F02" w:rsidRDefault="00D64F02" w:rsidP="00D64F02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fr-FR" w:eastAsia="de-DE"/>
        </w:rPr>
      </w:pPr>
    </w:p>
    <w:p w14:paraId="77CE0030" w14:textId="471925B4" w:rsidR="00FA12CE" w:rsidRPr="00856130" w:rsidRDefault="00FA12CE" w:rsidP="00FA12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0"/>
          <w:szCs w:val="20"/>
          <w:lang w:val="fr-LU" w:eastAsia="fr-LU"/>
        </w:rPr>
      </w:pPr>
      <w:r w:rsidRPr="00856130">
        <w:rPr>
          <w:rFonts w:ascii="Arial Narrow" w:hAnsi="Arial Narrow"/>
          <w:sz w:val="20"/>
          <w:szCs w:val="20"/>
          <w:lang w:val="fr-FR" w:eastAsia="de-DE"/>
        </w:rPr>
        <w:t>L’étudiant</w:t>
      </w:r>
      <w:r w:rsidR="00D83481">
        <w:rPr>
          <w:rFonts w:ascii="Arial Narrow" w:hAnsi="Arial Narrow"/>
          <w:sz w:val="20"/>
          <w:szCs w:val="20"/>
          <w:lang w:val="fr-FR" w:eastAsia="de-DE"/>
        </w:rPr>
        <w:t>:</w:t>
      </w:r>
    </w:p>
    <w:p w14:paraId="3FA46F2E" w14:textId="6AB25023" w:rsidR="00381371" w:rsidRPr="00EF305F" w:rsidRDefault="00381371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identifie le rôle et les fonctions de chaque intervenant dans les services de réanimation, soins intensifs</w:t>
      </w:r>
      <w:r w:rsidR="00EF305F">
        <w:rPr>
          <w:rFonts w:ascii="Arial Narrow" w:hAnsi="Arial Narrow"/>
        </w:rPr>
        <w:t>.</w:t>
      </w:r>
    </w:p>
    <w:p w14:paraId="2249FB4C" w14:textId="55B94E77" w:rsidR="00381371" w:rsidRPr="00EF305F" w:rsidRDefault="00381371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explique la spécificité de l’architecture et de l’organisation des soins dans un service de réanimation ou de soins intensifs</w:t>
      </w:r>
      <w:r w:rsidR="00EF305F">
        <w:rPr>
          <w:rFonts w:ascii="Arial Narrow" w:hAnsi="Arial Narrow"/>
        </w:rPr>
        <w:t>.</w:t>
      </w:r>
    </w:p>
    <w:p w14:paraId="0B3A664F" w14:textId="7CAA7F3D" w:rsidR="00381371" w:rsidRPr="00EF305F" w:rsidRDefault="00381371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 xml:space="preserve">explique les différentes pathologies et traumatismes rencontrés </w:t>
      </w:r>
      <w:r w:rsidR="0092650C">
        <w:rPr>
          <w:rFonts w:ascii="Arial Narrow" w:hAnsi="Arial Narrow"/>
        </w:rPr>
        <w:t xml:space="preserve">et </w:t>
      </w:r>
      <w:r w:rsidRPr="00EF305F">
        <w:rPr>
          <w:rFonts w:ascii="Arial Narrow" w:hAnsi="Arial Narrow"/>
        </w:rPr>
        <w:t>traités en réanimation ou soins intensifs et identifie les problèmes infirmiers y reliés</w:t>
      </w:r>
      <w:r w:rsidR="00EF305F">
        <w:rPr>
          <w:rFonts w:ascii="Arial Narrow" w:hAnsi="Arial Narrow"/>
        </w:rPr>
        <w:t>.</w:t>
      </w:r>
    </w:p>
    <w:p w14:paraId="5A73940D" w14:textId="445A7CF9" w:rsidR="00381371" w:rsidRPr="00EF305F" w:rsidRDefault="00381371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assure, sous surveillance directe d’un membre de l’équipe soignante, une dispensation des soins infirmiers au bénéficiaire de soins en réanimation ou soins intensifs</w:t>
      </w:r>
      <w:r w:rsidR="00EF305F">
        <w:rPr>
          <w:rFonts w:ascii="Arial Narrow" w:hAnsi="Arial Narrow"/>
        </w:rPr>
        <w:t>.</w:t>
      </w:r>
    </w:p>
    <w:p w14:paraId="55D96A4F" w14:textId="5E793D56" w:rsidR="0007071F" w:rsidRPr="00EF305F" w:rsidRDefault="00381371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définit les besoins spécifiques en soins de la population concernée et de son entourage, tient compte également des problèmes infirmiers psychologiques liés à l’hospitalisation</w:t>
      </w:r>
      <w:r w:rsidR="0007071F" w:rsidRPr="00EF305F">
        <w:rPr>
          <w:rFonts w:ascii="Arial Narrow" w:hAnsi="Arial Narrow"/>
        </w:rPr>
        <w:t xml:space="preserve"> dans ces services</w:t>
      </w:r>
      <w:r w:rsidR="00EF305F">
        <w:rPr>
          <w:rFonts w:ascii="Arial Narrow" w:hAnsi="Arial Narrow"/>
        </w:rPr>
        <w:t>.</w:t>
      </w:r>
    </w:p>
    <w:p w14:paraId="10D02C53" w14:textId="6C33071F" w:rsidR="0007071F" w:rsidRPr="00EF305F" w:rsidRDefault="0007071F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participe à la visite du médecin pour la personne prise en charge</w:t>
      </w:r>
      <w:r w:rsidR="00EF305F">
        <w:rPr>
          <w:rFonts w:ascii="Arial Narrow" w:hAnsi="Arial Narrow"/>
        </w:rPr>
        <w:t>.</w:t>
      </w:r>
    </w:p>
    <w:p w14:paraId="1D41148B" w14:textId="4A721A2B" w:rsidR="0007071F" w:rsidRPr="00EF305F" w:rsidRDefault="0007071F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assiste aux prestations de soins liées aux traitements de réanimation (ponctions diverses, mise de voies centrales…)</w:t>
      </w:r>
      <w:r w:rsidR="00EF305F">
        <w:rPr>
          <w:rFonts w:ascii="Arial Narrow" w:hAnsi="Arial Narrow"/>
        </w:rPr>
        <w:t>.</w:t>
      </w:r>
    </w:p>
    <w:p w14:paraId="64BDC84C" w14:textId="67A01E38" w:rsidR="0007071F" w:rsidRPr="00EF305F" w:rsidRDefault="0007071F" w:rsidP="00EF305F">
      <w:pPr>
        <w:pStyle w:val="ListeNiveau1"/>
        <w:numPr>
          <w:ilvl w:val="0"/>
          <w:numId w:val="9"/>
        </w:numPr>
        <w:spacing w:line="276" w:lineRule="auto"/>
        <w:ind w:right="33"/>
        <w:jc w:val="both"/>
        <w:rPr>
          <w:rFonts w:ascii="Arial Narrow" w:hAnsi="Arial Narrow"/>
        </w:rPr>
      </w:pPr>
      <w:r w:rsidRPr="00EF305F">
        <w:rPr>
          <w:rFonts w:ascii="Arial Narrow" w:hAnsi="Arial Narrow"/>
        </w:rPr>
        <w:t>comprend la nécessité de sa propre formation permanente compte tenu de l’évolution constante des connaissances</w:t>
      </w:r>
      <w:r w:rsidR="00EF305F">
        <w:rPr>
          <w:rFonts w:ascii="Arial Narrow" w:hAnsi="Arial Narrow"/>
        </w:rPr>
        <w:t>.</w:t>
      </w:r>
    </w:p>
    <w:p w14:paraId="5FC4410D" w14:textId="1F03AF22" w:rsidR="005744B3" w:rsidRPr="005744B3" w:rsidRDefault="005744B3" w:rsidP="00381371">
      <w:pPr>
        <w:pStyle w:val="ListeNiveau1"/>
        <w:numPr>
          <w:ilvl w:val="0"/>
          <w:numId w:val="0"/>
        </w:numPr>
        <w:spacing w:line="276" w:lineRule="auto"/>
        <w:ind w:left="357" w:hanging="357"/>
        <w:jc w:val="both"/>
        <w:rPr>
          <w:rFonts w:ascii="Arial Narrow" w:hAnsi="Arial Narrow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97"/>
        <w:gridCol w:w="898"/>
        <w:gridCol w:w="898"/>
        <w:gridCol w:w="2694"/>
      </w:tblGrid>
      <w:tr w:rsidR="007711B4" w:rsidRPr="00856130" w14:paraId="33933E4D" w14:textId="77777777" w:rsidTr="00C53958">
        <w:tc>
          <w:tcPr>
            <w:tcW w:w="5671" w:type="dxa"/>
            <w:vAlign w:val="center"/>
          </w:tcPr>
          <w:p w14:paraId="52633747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Critère d’évaluation</w:t>
            </w:r>
          </w:p>
        </w:tc>
        <w:tc>
          <w:tcPr>
            <w:tcW w:w="897" w:type="dxa"/>
            <w:vAlign w:val="center"/>
          </w:tcPr>
          <w:p w14:paraId="73515AA8" w14:textId="77777777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9069AB">
              <w:rPr>
                <w:rStyle w:val="FootnoteReference"/>
                <w:rFonts w:ascii="Arial Narrow" w:hAnsi="Arial Narrow"/>
                <w:b/>
                <w:iCs/>
                <w:sz w:val="20"/>
                <w:szCs w:val="20"/>
              </w:rPr>
              <w:footnoteReference w:id="1"/>
            </w:r>
          </w:p>
          <w:p w14:paraId="6AED0BCB" w14:textId="130FCDB4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>1. sem</w:t>
            </w:r>
          </w:p>
        </w:tc>
        <w:tc>
          <w:tcPr>
            <w:tcW w:w="898" w:type="dxa"/>
          </w:tcPr>
          <w:p w14:paraId="1319206E" w14:textId="3C0620B4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19"/>
                <w:szCs w:val="19"/>
                <w:lang w:val="en-US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2. sem</w:t>
            </w:r>
          </w:p>
        </w:tc>
        <w:tc>
          <w:tcPr>
            <w:tcW w:w="898" w:type="dxa"/>
            <w:vAlign w:val="center"/>
          </w:tcPr>
          <w:p w14:paraId="7C1AF2DA" w14:textId="6A42999A" w:rsidR="007711B4" w:rsidRPr="00856130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856130"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3. sem</w:t>
            </w:r>
          </w:p>
        </w:tc>
        <w:tc>
          <w:tcPr>
            <w:tcW w:w="2694" w:type="dxa"/>
            <w:vAlign w:val="center"/>
          </w:tcPr>
          <w:p w14:paraId="45FDC59F" w14:textId="07986302" w:rsidR="007711B4" w:rsidRPr="009069AB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9069AB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Commentaires</w:t>
            </w:r>
            <w:r w:rsidRPr="009069AB">
              <w:rPr>
                <w:rStyle w:val="FootnoteReference"/>
                <w:rFonts w:ascii="Arial Narrow" w:hAnsi="Arial Narrow"/>
                <w:b/>
                <w:bCs/>
                <w:sz w:val="20"/>
                <w:szCs w:val="20"/>
                <w:lang w:val="fr-CH"/>
              </w:rPr>
              <w:footnoteReference w:id="2"/>
            </w:r>
          </w:p>
        </w:tc>
      </w:tr>
      <w:tr w:rsidR="00A307E3" w:rsidRPr="00856130" w14:paraId="2662E8CD" w14:textId="77777777" w:rsidTr="00AF21EC">
        <w:tc>
          <w:tcPr>
            <w:tcW w:w="5671" w:type="dxa"/>
            <w:vAlign w:val="center"/>
          </w:tcPr>
          <w:p w14:paraId="58C4814B" w14:textId="38790692" w:rsidR="00A307E3" w:rsidRPr="00CB1B2B" w:rsidRDefault="00A307E3" w:rsidP="00AF21EC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3D345D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Etablir une communication professionnelle</w:t>
            </w:r>
          </w:p>
        </w:tc>
        <w:tc>
          <w:tcPr>
            <w:tcW w:w="897" w:type="dxa"/>
          </w:tcPr>
          <w:p w14:paraId="05A0F896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B6D39E8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8534195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D07FC33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307E3" w:rsidRPr="00856130" w14:paraId="02147115" w14:textId="77777777" w:rsidTr="00AF21EC">
        <w:tc>
          <w:tcPr>
            <w:tcW w:w="5671" w:type="dxa"/>
            <w:vAlign w:val="center"/>
          </w:tcPr>
          <w:p w14:paraId="1B2CDD61" w14:textId="58BBB8B2" w:rsidR="00A307E3" w:rsidRPr="00AF21EC" w:rsidRDefault="00A307E3" w:rsidP="00AF21EC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LU"/>
              </w:rPr>
              <w:t>L’étudiant communique de manière adaptée avec les bénéficiaires de soins ainsi que leur entourage.</w:t>
            </w:r>
          </w:p>
        </w:tc>
        <w:tc>
          <w:tcPr>
            <w:tcW w:w="897" w:type="dxa"/>
          </w:tcPr>
          <w:p w14:paraId="2335A530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C0ED8D6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0A15EA3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9B86557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DB2072" w:rsidRPr="00856130" w14:paraId="0235D9BE" w14:textId="77777777" w:rsidTr="00AF21EC">
        <w:tc>
          <w:tcPr>
            <w:tcW w:w="5671" w:type="dxa"/>
            <w:vAlign w:val="center"/>
          </w:tcPr>
          <w:p w14:paraId="4D6B5809" w14:textId="567684F1" w:rsidR="00DB2072" w:rsidRPr="003D345D" w:rsidRDefault="006C50CB" w:rsidP="00AF21EC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LU"/>
              </w:rPr>
              <w:t>L’étudiant communique de manière professionnelle avec l’équipe de soin et transmet les données importantes, au moment opportun, à l’équipe interdisciplinaire.</w:t>
            </w:r>
          </w:p>
        </w:tc>
        <w:tc>
          <w:tcPr>
            <w:tcW w:w="897" w:type="dxa"/>
          </w:tcPr>
          <w:p w14:paraId="2A1D3B98" w14:textId="77777777" w:rsidR="00DB2072" w:rsidRPr="00856130" w:rsidRDefault="00DB2072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E840664" w14:textId="77777777" w:rsidR="00DB2072" w:rsidRPr="00856130" w:rsidRDefault="00DB2072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9F611CD" w14:textId="77777777" w:rsidR="00DB2072" w:rsidRPr="00856130" w:rsidRDefault="00DB2072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015DFC2" w14:textId="77777777" w:rsidR="00DB2072" w:rsidRPr="00856130" w:rsidRDefault="00DB2072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307E3" w:rsidRPr="00856130" w14:paraId="7A5870B6" w14:textId="77777777" w:rsidTr="00AF21EC">
        <w:tc>
          <w:tcPr>
            <w:tcW w:w="5671" w:type="dxa"/>
            <w:vAlign w:val="center"/>
          </w:tcPr>
          <w:p w14:paraId="29C044D1" w14:textId="1865A10E" w:rsidR="00A307E3" w:rsidRPr="00CB1B2B" w:rsidRDefault="00A307E3" w:rsidP="00AF21EC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3D345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Poser un jugement professionnel</w:t>
            </w:r>
          </w:p>
        </w:tc>
        <w:tc>
          <w:tcPr>
            <w:tcW w:w="897" w:type="dxa"/>
          </w:tcPr>
          <w:p w14:paraId="501CE216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F1A4FDD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BDD40C0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F76C460" w14:textId="446683DB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307E3" w:rsidRPr="00856130" w14:paraId="2DFD52D4" w14:textId="77777777" w:rsidTr="00AF21EC">
        <w:tc>
          <w:tcPr>
            <w:tcW w:w="5671" w:type="dxa"/>
            <w:vAlign w:val="center"/>
          </w:tcPr>
          <w:p w14:paraId="2DE8EE27" w14:textId="651D1214" w:rsidR="00A307E3" w:rsidRPr="00AF21EC" w:rsidRDefault="00A307E3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 possède des connaissances théoriques suffisantes et adaptées à son niveau de formation en ce qui concerne les pathologies rencontrées au sein du service.</w:t>
            </w:r>
          </w:p>
        </w:tc>
        <w:tc>
          <w:tcPr>
            <w:tcW w:w="897" w:type="dxa"/>
          </w:tcPr>
          <w:p w14:paraId="5C0527B5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CD126EA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2E9FE35E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ECEC8E3" w14:textId="6209D792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A307E3" w:rsidRPr="00856130" w14:paraId="6C49067D" w14:textId="77777777" w:rsidTr="00AF21EC">
        <w:tc>
          <w:tcPr>
            <w:tcW w:w="5671" w:type="dxa"/>
            <w:vAlign w:val="center"/>
          </w:tcPr>
          <w:p w14:paraId="6A5F68DA" w14:textId="47CA725A" w:rsidR="00A307E3" w:rsidRPr="00AF21EC" w:rsidRDefault="00A307E3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color w:val="000000"/>
                <w:sz w:val="20"/>
                <w:szCs w:val="20"/>
                <w:lang w:val="fr-CH"/>
              </w:rPr>
              <w:t>L’étudiant s’interroge pour comprendre la surveillance spécifique du bénéficiaire de soins et identifie les problèmes infirmiers du bénéficiaire de soins en service de réanimation/soins intensifs ainsi que les activités de soins en relation avec les problèmes infirmiers.</w:t>
            </w:r>
          </w:p>
        </w:tc>
        <w:tc>
          <w:tcPr>
            <w:tcW w:w="897" w:type="dxa"/>
          </w:tcPr>
          <w:p w14:paraId="69466B3A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D8C8FD3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39C0BDA" w14:textId="77777777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4765FE1" w14:textId="46E25322" w:rsidR="00A307E3" w:rsidRPr="00856130" w:rsidRDefault="00A307E3" w:rsidP="00A307E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21C3F239" w14:textId="77777777" w:rsidTr="00AF21EC">
        <w:tc>
          <w:tcPr>
            <w:tcW w:w="5671" w:type="dxa"/>
            <w:vAlign w:val="center"/>
          </w:tcPr>
          <w:p w14:paraId="30B16885" w14:textId="287ED5A0" w:rsidR="00100D40" w:rsidRPr="00AF21EC" w:rsidRDefault="00100D40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 exerce le jugement professionnel en faisant preuve de réflexivité</w:t>
            </w:r>
            <w:r w:rsidR="00AF21EC"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2103855E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F2032D4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14AB407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19E92F30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35A6F9F5" w14:textId="77777777" w:rsidTr="00AF21EC">
        <w:tc>
          <w:tcPr>
            <w:tcW w:w="5671" w:type="dxa"/>
            <w:vAlign w:val="center"/>
          </w:tcPr>
          <w:p w14:paraId="404CBC70" w14:textId="0F93AEEC" w:rsidR="00100D40" w:rsidRPr="00CB1B2B" w:rsidRDefault="00100D40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3D345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Réaliser les prestations de soins</w:t>
            </w:r>
          </w:p>
        </w:tc>
        <w:tc>
          <w:tcPr>
            <w:tcW w:w="897" w:type="dxa"/>
          </w:tcPr>
          <w:p w14:paraId="5AE5E635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0BD7112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EA79602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E3295BB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56C253D2" w14:textId="77777777" w:rsidTr="00AF21EC">
        <w:tc>
          <w:tcPr>
            <w:tcW w:w="5671" w:type="dxa"/>
            <w:vAlign w:val="center"/>
          </w:tcPr>
          <w:p w14:paraId="2A3451F0" w14:textId="4EE30E58" w:rsidR="00100D40" w:rsidRPr="00AF21EC" w:rsidRDefault="00100D40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 observe avec intérêt les prestations de soins particulières liées aux traitements en service de réanimation/soins intensifs.</w:t>
            </w:r>
          </w:p>
        </w:tc>
        <w:tc>
          <w:tcPr>
            <w:tcW w:w="897" w:type="dxa"/>
          </w:tcPr>
          <w:p w14:paraId="34383004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A96DC65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6D96E0CE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89211D1" w14:textId="447F957E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45993C86" w14:textId="77777777" w:rsidTr="00AF21EC">
        <w:tc>
          <w:tcPr>
            <w:tcW w:w="5671" w:type="dxa"/>
            <w:vAlign w:val="center"/>
          </w:tcPr>
          <w:p w14:paraId="78167168" w14:textId="7EB77DE3" w:rsidR="00100D40" w:rsidRPr="00AF21EC" w:rsidRDefault="00100D40" w:rsidP="00AF21EC">
            <w:pPr>
              <w:pStyle w:val="NormalWeb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 fait preuve d</w:t>
            </w:r>
            <w:r w:rsidR="006C50CB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e </w:t>
            </w:r>
            <w:r w:rsidRPr="00AF21EC">
              <w:rPr>
                <w:rFonts w:ascii="Arial Narrow" w:hAnsi="Arial Narrow"/>
                <w:bCs/>
                <w:sz w:val="20"/>
                <w:szCs w:val="20"/>
                <w:lang w:val="fr-CH"/>
              </w:rPr>
              <w:t>dextérité lors de l’exécution de prestations de soins.</w:t>
            </w:r>
          </w:p>
        </w:tc>
        <w:tc>
          <w:tcPr>
            <w:tcW w:w="897" w:type="dxa"/>
          </w:tcPr>
          <w:p w14:paraId="1009A5FC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D316A1F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0BB1D72D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4BC0FC3B" w14:textId="503B3D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6CCE79BE" w14:textId="77777777" w:rsidTr="00AF21EC">
        <w:tc>
          <w:tcPr>
            <w:tcW w:w="5671" w:type="dxa"/>
            <w:vAlign w:val="center"/>
          </w:tcPr>
          <w:p w14:paraId="22B3B966" w14:textId="37D82BE1" w:rsidR="00100D40" w:rsidRPr="00AF21EC" w:rsidRDefault="00100D40" w:rsidP="00AF21EC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bCs/>
                <w:sz w:val="20"/>
                <w:szCs w:val="20"/>
                <w:lang w:val="fr-LU"/>
              </w:rPr>
              <w:t>L’étudiant respecte les règles d’hygiène et d’asepsie lors de la réalisation de prestations de soins</w:t>
            </w:r>
            <w:r w:rsidR="00AF21EC">
              <w:rPr>
                <w:rFonts w:ascii="Arial Narrow" w:hAnsi="Arial Narrow"/>
                <w:bCs/>
                <w:sz w:val="20"/>
                <w:szCs w:val="20"/>
                <w:lang w:val="fr-LU"/>
              </w:rPr>
              <w:t>.</w:t>
            </w:r>
          </w:p>
        </w:tc>
        <w:tc>
          <w:tcPr>
            <w:tcW w:w="897" w:type="dxa"/>
          </w:tcPr>
          <w:p w14:paraId="63DC33ED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1C0FBF1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351D8652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338E1528" w14:textId="40987DC3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5B4FF3BE" w14:textId="77777777" w:rsidTr="00AF21EC">
        <w:tc>
          <w:tcPr>
            <w:tcW w:w="5671" w:type="dxa"/>
            <w:vAlign w:val="center"/>
          </w:tcPr>
          <w:p w14:paraId="37FDDA12" w14:textId="0113A8BA" w:rsidR="00100D40" w:rsidRPr="00CB1B2B" w:rsidRDefault="00100D40" w:rsidP="00AF21E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3D345D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S'engager dans la profession</w:t>
            </w:r>
          </w:p>
        </w:tc>
        <w:tc>
          <w:tcPr>
            <w:tcW w:w="897" w:type="dxa"/>
          </w:tcPr>
          <w:p w14:paraId="20A3C02E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5105DCE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1FEB916A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2B36405D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4C8EF21C" w14:textId="77777777" w:rsidTr="00AF21EC">
        <w:tc>
          <w:tcPr>
            <w:tcW w:w="5671" w:type="dxa"/>
            <w:vAlign w:val="center"/>
          </w:tcPr>
          <w:p w14:paraId="714B42A6" w14:textId="434D5B0E" w:rsidR="00100D40" w:rsidRPr="00AF21EC" w:rsidRDefault="004D4590" w:rsidP="00AF21E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AF21EC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lastRenderedPageBreak/>
              <w:t>L’étudiant pose des questions pour connaître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et co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prendre</w:t>
            </w:r>
            <w:r w:rsidRPr="00AF21EC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les structures et particularités du service de réanimation/soins intensifs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ainsi que</w:t>
            </w:r>
            <w:r w:rsidRPr="00AF21EC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le rôle de chaque intervenant au sein du service.</w:t>
            </w:r>
          </w:p>
        </w:tc>
        <w:tc>
          <w:tcPr>
            <w:tcW w:w="897" w:type="dxa"/>
          </w:tcPr>
          <w:p w14:paraId="6F48CB72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6B1B90B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B14B2BC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6419CB09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091CE8B1" w14:textId="77777777" w:rsidTr="00AF21EC">
        <w:tc>
          <w:tcPr>
            <w:tcW w:w="5671" w:type="dxa"/>
            <w:vAlign w:val="center"/>
          </w:tcPr>
          <w:p w14:paraId="56FC1E24" w14:textId="5135B9D7" w:rsidR="00100D40" w:rsidRPr="00AF21EC" w:rsidRDefault="00280DFD" w:rsidP="00AF21E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sz w:val="20"/>
                <w:szCs w:val="20"/>
                <w:lang w:val="fr-FR"/>
              </w:rPr>
              <w:t>L’étudiant prend sa place dans l’équipe pluridisciplinaire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en respectant les règles de fonctionnement de l'équipe (se présente, se 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concerte avec les soignants, prend des initiatives, etc…</w:t>
            </w:r>
            <w:r w:rsidRPr="00B10595">
              <w:rPr>
                <w:rFonts w:ascii="Arial Narrow" w:hAnsi="Arial Narrow"/>
                <w:bCs/>
                <w:sz w:val="20"/>
                <w:szCs w:val="20"/>
                <w:lang w:val="fr-CH"/>
              </w:rPr>
              <w:t>)</w:t>
            </w:r>
            <w:r>
              <w:rPr>
                <w:rFonts w:ascii="Arial Narrow" w:hAnsi="Arial Narrow"/>
                <w:bCs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211D3B3F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976B680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7F1A122B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5A444BCD" w14:textId="177859CF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100D40" w:rsidRPr="00856130" w14:paraId="47C206E0" w14:textId="77777777" w:rsidTr="00AF21EC">
        <w:tc>
          <w:tcPr>
            <w:tcW w:w="5671" w:type="dxa"/>
            <w:vAlign w:val="center"/>
          </w:tcPr>
          <w:p w14:paraId="35179363" w14:textId="7B1824F6" w:rsidR="00100D40" w:rsidRPr="00AF21EC" w:rsidRDefault="00100D40" w:rsidP="00AF21E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AF21EC">
              <w:rPr>
                <w:rFonts w:ascii="Arial Narrow" w:hAnsi="Arial Narrow"/>
                <w:sz w:val="20"/>
                <w:szCs w:val="20"/>
                <w:lang w:val="fr-CH"/>
              </w:rPr>
              <w:t>L’étudiant fait preuve d’intérêt et d’engagement durant son stage en service de réanimation/soins intensifs</w:t>
            </w:r>
            <w:r w:rsidR="00AF21EC">
              <w:rPr>
                <w:rFonts w:ascii="Arial Narrow" w:hAnsi="Arial Narrow"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647E0292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5135916D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898" w:type="dxa"/>
          </w:tcPr>
          <w:p w14:paraId="4AF5D44C" w14:textId="77777777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  <w:tc>
          <w:tcPr>
            <w:tcW w:w="2694" w:type="dxa"/>
          </w:tcPr>
          <w:p w14:paraId="0F18DC24" w14:textId="2637EFC3" w:rsidR="00100D40" w:rsidRPr="00856130" w:rsidRDefault="00100D40" w:rsidP="00100D40">
            <w:pPr>
              <w:rPr>
                <w:rFonts w:ascii="Arial Narrow" w:hAnsi="Arial Narrow"/>
                <w:bCs/>
                <w:lang w:val="fr-CH"/>
              </w:rPr>
            </w:pPr>
          </w:p>
        </w:tc>
      </w:tr>
      <w:tr w:rsidR="00E05503" w:rsidRPr="00856130" w14:paraId="1095FE2D" w14:textId="77777777" w:rsidTr="00EE72CF">
        <w:tc>
          <w:tcPr>
            <w:tcW w:w="11058" w:type="dxa"/>
            <w:gridSpan w:val="5"/>
          </w:tcPr>
          <w:p w14:paraId="01CAE6EA" w14:textId="77777777" w:rsidR="00E05503" w:rsidRPr="003E53E1" w:rsidRDefault="00E05503" w:rsidP="00E0550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53E1">
              <w:rPr>
                <w:rFonts w:ascii="Arial Narrow" w:hAnsi="Arial Narrow"/>
                <w:b/>
                <w:bCs/>
                <w:sz w:val="20"/>
                <w:szCs w:val="20"/>
              </w:rPr>
              <w:t>Commentaires ou synthèse globale:</w:t>
            </w:r>
          </w:p>
          <w:p w14:paraId="60096284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6315550B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446C77D7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03E3BB7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3E858F55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4D87E08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067BDB1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46E4FF66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5A26CC90" w14:textId="77777777" w:rsidR="00E05503" w:rsidRDefault="00E05503" w:rsidP="00E05503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52D6AC1F" w14:textId="77777777" w:rsidR="00E05503" w:rsidRPr="00856130" w:rsidRDefault="00E05503" w:rsidP="00E05503">
            <w:pPr>
              <w:rPr>
                <w:rFonts w:ascii="Arial Narrow" w:hAnsi="Arial Narrow"/>
                <w:bCs/>
                <w:lang w:val="fr-CH"/>
              </w:rPr>
            </w:pPr>
          </w:p>
        </w:tc>
      </w:tr>
    </w:tbl>
    <w:p w14:paraId="73F963F7" w14:textId="77777777" w:rsidR="00E05503" w:rsidRDefault="00E05503" w:rsidP="00126FFB">
      <w:pPr>
        <w:ind w:left="-709"/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77711830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de la personne de référence: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/>
          <w:bCs/>
          <w:sz w:val="22"/>
          <w:szCs w:val="22"/>
          <w:lang w:val="fr-CH"/>
        </w:rPr>
        <w:t>E</w:t>
      </w:r>
      <w:r w:rsidRPr="009069AB">
        <w:rPr>
          <w:rFonts w:ascii="Arial Narrow" w:hAnsi="Arial Narrow"/>
          <w:b/>
          <w:color w:val="000000"/>
          <w:sz w:val="22"/>
          <w:szCs w:val="22"/>
          <w:lang w:val="fr-CH"/>
        </w:rPr>
        <w:t>tudiant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 xml:space="preserve"> (vu et discuté)</w:t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Infirmier enseignant</w:t>
      </w:r>
      <w:r>
        <w:rPr>
          <w:rFonts w:ascii="Arial Narrow" w:hAnsi="Arial Narrow"/>
          <w:b/>
          <w:sz w:val="22"/>
          <w:szCs w:val="22"/>
          <w:lang w:val="fr-CH"/>
        </w:rPr>
        <w:t>:</w:t>
      </w:r>
    </w:p>
    <w:p w14:paraId="48B9DF9A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1DC3F296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013E1D97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4701ED11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FF07C65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37E0FE1E" w14:textId="77777777" w:rsid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D0888CB" w14:textId="606571F2" w:rsidR="00225BFC" w:rsidRPr="00C94056" w:rsidRDefault="00C94056" w:rsidP="00C94056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</w:p>
    <w:sectPr w:rsidR="00225BFC" w:rsidRPr="00C94056" w:rsidSect="00B25EB5">
      <w:footnotePr>
        <w:numRestart w:val="eachPage"/>
      </w:footnotePr>
      <w:type w:val="continuous"/>
      <w:pgSz w:w="11909" w:h="16834" w:code="9"/>
      <w:pgMar w:top="709" w:right="1151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52FD" w14:textId="77777777" w:rsidR="00F361D3" w:rsidRDefault="00F361D3" w:rsidP="0027708D">
      <w:r>
        <w:separator/>
      </w:r>
    </w:p>
  </w:endnote>
  <w:endnote w:type="continuationSeparator" w:id="0">
    <w:p w14:paraId="4B4F1D18" w14:textId="77777777" w:rsidR="00F361D3" w:rsidRDefault="00F361D3" w:rsidP="002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CACE" w14:textId="77777777" w:rsidR="00F361D3" w:rsidRDefault="00F361D3" w:rsidP="0027708D">
      <w:r>
        <w:separator/>
      </w:r>
    </w:p>
  </w:footnote>
  <w:footnote w:type="continuationSeparator" w:id="0">
    <w:p w14:paraId="1A7E5193" w14:textId="77777777" w:rsidR="00F361D3" w:rsidRDefault="00F361D3" w:rsidP="0027708D">
      <w:r>
        <w:continuationSeparator/>
      </w:r>
    </w:p>
  </w:footnote>
  <w:footnote w:id="1">
    <w:p w14:paraId="605330CE" w14:textId="77777777" w:rsidR="007711B4" w:rsidRPr="00D62D4C" w:rsidRDefault="007711B4" w:rsidP="00A94C90">
      <w:pPr>
        <w:pStyle w:val="EndnoteText"/>
        <w:rPr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rFonts w:ascii="Arial Narrow" w:hAnsi="Arial Narrow"/>
          <w:sz w:val="20"/>
          <w:szCs w:val="20"/>
        </w:rPr>
        <w:t xml:space="preserve">Légende: </w:t>
      </w:r>
      <w:r>
        <w:rPr>
          <w:rFonts w:ascii="Arial Narrow" w:hAnsi="Arial Narrow"/>
          <w:color w:val="000000"/>
          <w:sz w:val="20"/>
          <w:szCs w:val="20"/>
        </w:rPr>
        <w:t>le critère est bien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BA</w:t>
      </w:r>
      <w:r>
        <w:rPr>
          <w:rFonts w:ascii="Arial Narrow" w:hAnsi="Arial Narrow"/>
          <w:color w:val="000000"/>
          <w:sz w:val="20"/>
          <w:szCs w:val="20"/>
        </w:rPr>
        <w:t>),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/>
          <w:color w:val="000000"/>
          <w:sz w:val="20"/>
          <w:szCs w:val="20"/>
        </w:rPr>
        <w:t>), en voie d’acquisition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VA</w:t>
      </w:r>
      <w:r>
        <w:rPr>
          <w:rFonts w:ascii="Arial Narrow" w:hAnsi="Arial Narrow"/>
          <w:color w:val="000000"/>
          <w:sz w:val="20"/>
          <w:szCs w:val="20"/>
        </w:rPr>
        <w:t>) ou non-acquis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</w:t>
      </w:r>
      <w:r>
        <w:rPr>
          <w:rFonts w:ascii="Arial Narrow" w:hAnsi="Arial Narrow"/>
          <w:color w:val="000000"/>
          <w:sz w:val="20"/>
          <w:szCs w:val="20"/>
        </w:rPr>
        <w:t>).</w:t>
      </w:r>
    </w:p>
  </w:footnote>
  <w:footnote w:id="2">
    <w:p w14:paraId="3032E51C" w14:textId="4F7ACC6E" w:rsidR="007711B4" w:rsidRPr="00E14FD7" w:rsidRDefault="007711B4" w:rsidP="00E14FD7">
      <w:pPr>
        <w:pStyle w:val="EndnoteText"/>
        <w:rPr>
          <w:rFonts w:ascii="Arial Narrow" w:hAnsi="Arial Narrow"/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sz w:val="20"/>
          <w:szCs w:val="20"/>
        </w:rPr>
        <w:t xml:space="preserve"> </w:t>
      </w:r>
      <w:r w:rsidRPr="00D62D4C">
        <w:rPr>
          <w:rFonts w:ascii="Arial Narrow" w:hAnsi="Arial Narrow"/>
          <w:iCs/>
          <w:sz w:val="20"/>
          <w:szCs w:val="20"/>
        </w:rPr>
        <w:t>Les commentaires sous forme d’exemples sont fortement souhaités.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 w15:restartNumberingAfterBreak="0">
    <w:nsid w:val="062E3C05"/>
    <w:multiLevelType w:val="hybridMultilevel"/>
    <w:tmpl w:val="BB369DEE"/>
    <w:lvl w:ilvl="0" w:tplc="6162771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F9"/>
    <w:multiLevelType w:val="hybridMultilevel"/>
    <w:tmpl w:val="BA3E85BC"/>
    <w:lvl w:ilvl="0" w:tplc="140C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2F5B6C1F"/>
    <w:multiLevelType w:val="hybridMultilevel"/>
    <w:tmpl w:val="6630A7CC"/>
    <w:lvl w:ilvl="0" w:tplc="90BE4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663B"/>
    <w:multiLevelType w:val="hybridMultilevel"/>
    <w:tmpl w:val="70F4D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2C3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545FC"/>
    <w:multiLevelType w:val="hybridMultilevel"/>
    <w:tmpl w:val="41305DC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14CED"/>
    <w:multiLevelType w:val="hybridMultilevel"/>
    <w:tmpl w:val="BF7439DE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D6701"/>
    <w:multiLevelType w:val="hybridMultilevel"/>
    <w:tmpl w:val="C8503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92161"/>
    <w:multiLevelType w:val="hybridMultilevel"/>
    <w:tmpl w:val="99DAB3E8"/>
    <w:lvl w:ilvl="0" w:tplc="452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C"/>
    <w:rsid w:val="000267E7"/>
    <w:rsid w:val="00044A5A"/>
    <w:rsid w:val="000527C4"/>
    <w:rsid w:val="000612F0"/>
    <w:rsid w:val="00063D28"/>
    <w:rsid w:val="0007071F"/>
    <w:rsid w:val="000C5E1D"/>
    <w:rsid w:val="000D0336"/>
    <w:rsid w:val="000D25D8"/>
    <w:rsid w:val="000D3AE8"/>
    <w:rsid w:val="000D7781"/>
    <w:rsid w:val="00100D40"/>
    <w:rsid w:val="00126FFB"/>
    <w:rsid w:val="001319AC"/>
    <w:rsid w:val="0014211C"/>
    <w:rsid w:val="0019050A"/>
    <w:rsid w:val="00190712"/>
    <w:rsid w:val="001B1404"/>
    <w:rsid w:val="001C3742"/>
    <w:rsid w:val="001E18D4"/>
    <w:rsid w:val="001F456D"/>
    <w:rsid w:val="00213987"/>
    <w:rsid w:val="0022187C"/>
    <w:rsid w:val="00225BFC"/>
    <w:rsid w:val="00227A6E"/>
    <w:rsid w:val="002371FB"/>
    <w:rsid w:val="002551E8"/>
    <w:rsid w:val="002703D6"/>
    <w:rsid w:val="00274D7D"/>
    <w:rsid w:val="0027708D"/>
    <w:rsid w:val="00280DFD"/>
    <w:rsid w:val="002F4B08"/>
    <w:rsid w:val="003125AE"/>
    <w:rsid w:val="00360143"/>
    <w:rsid w:val="003712A1"/>
    <w:rsid w:val="003756EB"/>
    <w:rsid w:val="00381371"/>
    <w:rsid w:val="00385020"/>
    <w:rsid w:val="003A44A0"/>
    <w:rsid w:val="003F0625"/>
    <w:rsid w:val="004044AB"/>
    <w:rsid w:val="0042780C"/>
    <w:rsid w:val="00457F8A"/>
    <w:rsid w:val="004849B6"/>
    <w:rsid w:val="004911A6"/>
    <w:rsid w:val="004A27D4"/>
    <w:rsid w:val="004B14B5"/>
    <w:rsid w:val="004C2473"/>
    <w:rsid w:val="004C497F"/>
    <w:rsid w:val="004C5953"/>
    <w:rsid w:val="004D4590"/>
    <w:rsid w:val="004D73AF"/>
    <w:rsid w:val="004E24AC"/>
    <w:rsid w:val="004E56F0"/>
    <w:rsid w:val="00505746"/>
    <w:rsid w:val="0051693C"/>
    <w:rsid w:val="00531693"/>
    <w:rsid w:val="005414CE"/>
    <w:rsid w:val="00557070"/>
    <w:rsid w:val="0056661D"/>
    <w:rsid w:val="005744B3"/>
    <w:rsid w:val="005C2724"/>
    <w:rsid w:val="005C66A1"/>
    <w:rsid w:val="005D684A"/>
    <w:rsid w:val="005E7D6E"/>
    <w:rsid w:val="00630621"/>
    <w:rsid w:val="00636193"/>
    <w:rsid w:val="00647084"/>
    <w:rsid w:val="00651E4B"/>
    <w:rsid w:val="00654A76"/>
    <w:rsid w:val="00674A76"/>
    <w:rsid w:val="00693E85"/>
    <w:rsid w:val="006B667B"/>
    <w:rsid w:val="006C50CB"/>
    <w:rsid w:val="006C6BBB"/>
    <w:rsid w:val="006E1B2F"/>
    <w:rsid w:val="00701D77"/>
    <w:rsid w:val="0070469C"/>
    <w:rsid w:val="00705FEA"/>
    <w:rsid w:val="00711ACC"/>
    <w:rsid w:val="0076307F"/>
    <w:rsid w:val="007711B4"/>
    <w:rsid w:val="007714FC"/>
    <w:rsid w:val="00781F71"/>
    <w:rsid w:val="007A132C"/>
    <w:rsid w:val="007B1373"/>
    <w:rsid w:val="007B2E95"/>
    <w:rsid w:val="007B6B99"/>
    <w:rsid w:val="00805416"/>
    <w:rsid w:val="00811296"/>
    <w:rsid w:val="0084525A"/>
    <w:rsid w:val="00850628"/>
    <w:rsid w:val="00856130"/>
    <w:rsid w:val="008C144C"/>
    <w:rsid w:val="009069AB"/>
    <w:rsid w:val="0092650C"/>
    <w:rsid w:val="009275BA"/>
    <w:rsid w:val="00956C75"/>
    <w:rsid w:val="00962FE6"/>
    <w:rsid w:val="00965946"/>
    <w:rsid w:val="00974676"/>
    <w:rsid w:val="00986A8D"/>
    <w:rsid w:val="00990DA1"/>
    <w:rsid w:val="00991FB1"/>
    <w:rsid w:val="009C410D"/>
    <w:rsid w:val="00A0164B"/>
    <w:rsid w:val="00A307E3"/>
    <w:rsid w:val="00A678E6"/>
    <w:rsid w:val="00AE0FEF"/>
    <w:rsid w:val="00AF21EC"/>
    <w:rsid w:val="00AF3016"/>
    <w:rsid w:val="00B21506"/>
    <w:rsid w:val="00B25EB5"/>
    <w:rsid w:val="00B50CD2"/>
    <w:rsid w:val="00B95113"/>
    <w:rsid w:val="00BA1586"/>
    <w:rsid w:val="00BF75D9"/>
    <w:rsid w:val="00C02F33"/>
    <w:rsid w:val="00C04448"/>
    <w:rsid w:val="00C6336B"/>
    <w:rsid w:val="00C87C4C"/>
    <w:rsid w:val="00C94056"/>
    <w:rsid w:val="00CA3BC9"/>
    <w:rsid w:val="00CB1832"/>
    <w:rsid w:val="00CB1B2B"/>
    <w:rsid w:val="00CC428A"/>
    <w:rsid w:val="00CE0EBF"/>
    <w:rsid w:val="00D021E0"/>
    <w:rsid w:val="00D05BE5"/>
    <w:rsid w:val="00D35AA2"/>
    <w:rsid w:val="00D62D4C"/>
    <w:rsid w:val="00D64F02"/>
    <w:rsid w:val="00D76AB6"/>
    <w:rsid w:val="00D82350"/>
    <w:rsid w:val="00D83481"/>
    <w:rsid w:val="00D9038A"/>
    <w:rsid w:val="00D94B14"/>
    <w:rsid w:val="00D95510"/>
    <w:rsid w:val="00D95542"/>
    <w:rsid w:val="00DB2072"/>
    <w:rsid w:val="00DF214C"/>
    <w:rsid w:val="00E05503"/>
    <w:rsid w:val="00E14FD7"/>
    <w:rsid w:val="00E36E01"/>
    <w:rsid w:val="00E37B79"/>
    <w:rsid w:val="00E563C0"/>
    <w:rsid w:val="00E71B8F"/>
    <w:rsid w:val="00EF305F"/>
    <w:rsid w:val="00EF4499"/>
    <w:rsid w:val="00F31284"/>
    <w:rsid w:val="00F361D3"/>
    <w:rsid w:val="00F63220"/>
    <w:rsid w:val="00FA12CE"/>
    <w:rsid w:val="00FC491F"/>
    <w:rsid w:val="00FD0119"/>
    <w:rsid w:val="00FD620B"/>
    <w:rsid w:val="00FE23BC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41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4676"/>
    <w:rPr>
      <w:rFonts w:cs="Arial"/>
      <w:sz w:val="24"/>
      <w:szCs w:val="24"/>
      <w:lang w:val="de-CH" w:eastAsia="en-US"/>
    </w:rPr>
  </w:style>
  <w:style w:type="paragraph" w:styleId="Heading1">
    <w:name w:val="heading 1"/>
    <w:basedOn w:val="Normal"/>
    <w:next w:val="Normal"/>
    <w:autoRedefine/>
    <w:qFormat/>
    <w:rsid w:val="001F456D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before="240" w:after="240" w:line="360" w:lineRule="auto"/>
      <w:outlineLvl w:val="0"/>
    </w:pPr>
    <w:rPr>
      <w:rFonts w:ascii="Arial" w:hAnsi="Arial"/>
      <w:b/>
      <w:bCs/>
      <w:kern w:val="32"/>
      <w:sz w:val="32"/>
      <w:szCs w:val="32"/>
      <w:lang w:val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1F456D"/>
    <w:p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table" w:styleId="TableGrid">
    <w:name w:val="Table Grid"/>
    <w:basedOn w:val="TableNormal"/>
    <w:uiPriority w:val="59"/>
    <w:rsid w:val="00225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27708D"/>
    <w:rPr>
      <w:rFonts w:cs="Times New Roman"/>
      <w:lang w:val="fr-BE" w:eastAsia="fr-BE"/>
    </w:rPr>
  </w:style>
  <w:style w:type="character" w:customStyle="1" w:styleId="EndnoteTextChar">
    <w:name w:val="Endnote Text Char"/>
    <w:basedOn w:val="DefaultParagraphFont"/>
    <w:link w:val="EndnoteText"/>
    <w:rsid w:val="0027708D"/>
    <w:rPr>
      <w:sz w:val="24"/>
      <w:szCs w:val="24"/>
      <w:lang w:val="fr-BE" w:eastAsia="fr-BE"/>
    </w:rPr>
  </w:style>
  <w:style w:type="character" w:styleId="EndnoteReference">
    <w:name w:val="endnote reference"/>
    <w:rsid w:val="002770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08D"/>
    <w:rPr>
      <w:rFonts w:cs="Arial"/>
      <w:lang w:val="de-C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70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D77"/>
    <w:pPr>
      <w:ind w:left="720"/>
      <w:contextualSpacing/>
    </w:pPr>
  </w:style>
  <w:style w:type="paragraph" w:customStyle="1" w:styleId="ListeNiveau1">
    <w:name w:val="ListeNiveau1"/>
    <w:basedOn w:val="Normal"/>
    <w:rsid w:val="001319AC"/>
    <w:pPr>
      <w:numPr>
        <w:numId w:val="8"/>
      </w:numPr>
    </w:pPr>
    <w:rPr>
      <w:rFonts w:ascii="Arial" w:hAnsi="Arial"/>
      <w:sz w:val="20"/>
      <w:szCs w:val="20"/>
      <w:lang w:val="fr-LU"/>
    </w:rPr>
  </w:style>
  <w:style w:type="paragraph" w:customStyle="1" w:styleId="Paragraphedeliste2">
    <w:name w:val="Paragraphe de liste2"/>
    <w:basedOn w:val="Normal"/>
    <w:rsid w:val="00381371"/>
    <w:pPr>
      <w:ind w:left="720"/>
      <w:contextualSpacing/>
    </w:pPr>
    <w:rPr>
      <w:rFonts w:cs="Times New Roman"/>
      <w:lang w:val="fr-FR" w:eastAsia="fr-FR"/>
    </w:rPr>
  </w:style>
  <w:style w:type="paragraph" w:styleId="NormalWeb">
    <w:name w:val="Normal (Web)"/>
    <w:basedOn w:val="Normal"/>
    <w:uiPriority w:val="99"/>
    <w:unhideWhenUsed/>
    <w:rsid w:val="0019050A"/>
    <w:pPr>
      <w:spacing w:before="100" w:beforeAutospacing="1" w:after="100" w:afterAutospacing="1"/>
    </w:pPr>
    <w:rPr>
      <w:rFonts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RAE5FHM35TEP-2133288528-25183</_dlc_DocId>
    <_dlc_DocIdUrl xmlns="dd63df5f-df14-4e4c-989f-178c0b9f4c22">
      <Url>https://365education.sharepoint.com/sites/eduDocs/_layouts/15/DocIdRedir.aspx?ID=RAE5FHM35TEP-2133288528-25183</Url>
      <Description>RAE5FHM35TEP-2133288528-25183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34404-F262-4517-BF70-29A2F40BED05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D4AA51E-2928-4FC3-B852-E8E796E78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5350F-CECC-3F42-BF17-8FC61581CD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20FCB-64A7-4AF3-99E3-ADDAA0C33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25E948-81BD-4033-B07C-BB6A413A0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OVIP-EDUS RAPPORT</vt:lpstr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OVIP-EDUS RAPPORT</dc:title>
  <dc:creator>Sonny</dc:creator>
  <cp:lastModifiedBy>MULLER Roland</cp:lastModifiedBy>
  <cp:revision>27</cp:revision>
  <cp:lastPrinted>2007-03-19T20:33:00Z</cp:lastPrinted>
  <dcterms:created xsi:type="dcterms:W3CDTF">2019-03-21T10:21:00Z</dcterms:created>
  <dcterms:modified xsi:type="dcterms:W3CDTF">2020-10-05T09:23:00Z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0e38c633-0510-4d49-9aa0-073ae93bdfe9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  <property fmtid="{D5CDD505-2E9C-101B-9397-08002B2CF9AE}" pid="12" name="AuthorIds_UIVersion_2560">
    <vt:lpwstr>250</vt:lpwstr>
  </property>
  <property fmtid="{D5CDD505-2E9C-101B-9397-08002B2CF9AE}" pid="13" name="AuthorIds_UIVersion_1024">
    <vt:lpwstr>3</vt:lpwstr>
  </property>
</Properties>
</file>